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3C95" w14:textId="77777777" w:rsidR="00E90F27" w:rsidRDefault="00000000" w:rsidP="009D3CCB">
      <w:pPr>
        <w:pStyle w:val="Heading1"/>
        <w:jc w:val="both"/>
      </w:pPr>
      <w:bookmarkStart w:id="0" w:name="termeni-și-condiții--knesro"/>
      <w:r>
        <w:t>TERMENI ȘI CONDIȚII — KNES.RO</w:t>
      </w:r>
      <w:bookmarkEnd w:id="0"/>
    </w:p>
    <w:p w14:paraId="4CF13EC2" w14:textId="77777777" w:rsidR="00C42ADD" w:rsidRDefault="00000000" w:rsidP="009D3CCB">
      <w:pPr>
        <w:pStyle w:val="FirstParagraph"/>
        <w:jc w:val="both"/>
      </w:pPr>
      <w:r>
        <w:rPr>
          <w:b/>
        </w:rPr>
        <w:t>Versiune:</w:t>
      </w:r>
      <w:r>
        <w:t xml:space="preserve"> 1.0 </w:t>
      </w:r>
    </w:p>
    <w:p w14:paraId="1A0B1948" w14:textId="3A89A0F9" w:rsidR="00C42ADD" w:rsidRDefault="00000000" w:rsidP="009D3CCB">
      <w:pPr>
        <w:pStyle w:val="FirstParagraph"/>
        <w:jc w:val="both"/>
      </w:pPr>
      <w:r>
        <w:rPr>
          <w:b/>
        </w:rPr>
        <w:t xml:space="preserve">Data </w:t>
      </w:r>
      <w:proofErr w:type="spellStart"/>
      <w:r>
        <w:rPr>
          <w:b/>
        </w:rPr>
        <w:t>intrării</w:t>
      </w:r>
      <w:proofErr w:type="spellEnd"/>
      <w:r>
        <w:rPr>
          <w:b/>
        </w:rPr>
        <w:t xml:space="preserve"> </w:t>
      </w:r>
      <w:proofErr w:type="spellStart"/>
      <w:r>
        <w:rPr>
          <w:b/>
        </w:rPr>
        <w:t>în</w:t>
      </w:r>
      <w:proofErr w:type="spellEnd"/>
      <w:r>
        <w:rPr>
          <w:b/>
        </w:rPr>
        <w:t xml:space="preserve"> </w:t>
      </w:r>
      <w:proofErr w:type="spellStart"/>
      <w:r>
        <w:rPr>
          <w:b/>
        </w:rPr>
        <w:t>vigoare</w:t>
      </w:r>
      <w:proofErr w:type="spellEnd"/>
      <w:r>
        <w:rPr>
          <w:b/>
        </w:rPr>
        <w:t>:</w:t>
      </w:r>
      <w:r>
        <w:t xml:space="preserve"> </w:t>
      </w:r>
      <w:r w:rsidR="00C42ADD">
        <w:t xml:space="preserve">01.06.2026 </w:t>
      </w:r>
    </w:p>
    <w:p w14:paraId="777A4B61" w14:textId="77777777" w:rsidR="00C42ADD" w:rsidRDefault="00000000" w:rsidP="009D3CCB">
      <w:pPr>
        <w:pStyle w:val="FirstParagraph"/>
        <w:jc w:val="both"/>
      </w:pPr>
      <w:r>
        <w:rPr>
          <w:b/>
        </w:rPr>
        <w:t xml:space="preserve">Ultima </w:t>
      </w:r>
      <w:proofErr w:type="spellStart"/>
      <w:r>
        <w:rPr>
          <w:b/>
        </w:rPr>
        <w:t>actualizare</w:t>
      </w:r>
      <w:proofErr w:type="spellEnd"/>
      <w:r>
        <w:rPr>
          <w:b/>
        </w:rPr>
        <w:t>:</w:t>
      </w:r>
      <w:r>
        <w:t xml:space="preserve"> 01.06.2026 </w:t>
      </w:r>
    </w:p>
    <w:p w14:paraId="18F4FC12" w14:textId="77777777" w:rsidR="00C42ADD" w:rsidRDefault="00000000" w:rsidP="009D3CCB">
      <w:pPr>
        <w:pStyle w:val="FirstParagraph"/>
        <w:jc w:val="both"/>
      </w:pPr>
      <w:r>
        <w:rPr>
          <w:b/>
        </w:rPr>
        <w:t xml:space="preserve">Limba </w:t>
      </w:r>
      <w:proofErr w:type="spellStart"/>
      <w:r>
        <w:rPr>
          <w:b/>
        </w:rPr>
        <w:t>originală</w:t>
      </w:r>
      <w:proofErr w:type="spellEnd"/>
      <w:r>
        <w:rPr>
          <w:b/>
        </w:rPr>
        <w:t>:</w:t>
      </w:r>
      <w:r>
        <w:t xml:space="preserve"> </w:t>
      </w:r>
      <w:proofErr w:type="spellStart"/>
      <w:r>
        <w:t>Română</w:t>
      </w:r>
      <w:proofErr w:type="spellEnd"/>
      <w:r>
        <w:t xml:space="preserve"> </w:t>
      </w:r>
    </w:p>
    <w:p w14:paraId="42EF019C" w14:textId="29AACFDC" w:rsidR="00E90F27" w:rsidRDefault="00000000" w:rsidP="009D3CCB">
      <w:pPr>
        <w:pStyle w:val="FirstParagraph"/>
        <w:jc w:val="both"/>
      </w:pPr>
      <w:r>
        <w:rPr>
          <w:b/>
        </w:rPr>
        <w:t>Operator:</w:t>
      </w:r>
      <w:r>
        <w:t xml:space="preserve"> SC BIO-ACVACULTURA SRL (în continuare „KNES" sau „noi")</w:t>
      </w:r>
    </w:p>
    <w:p w14:paraId="661DA393" w14:textId="77777777" w:rsidR="00E90F27" w:rsidRDefault="00000000" w:rsidP="009D3CCB">
      <w:pPr>
        <w:jc w:val="both"/>
      </w:pPr>
      <w:r>
        <w:pict w14:anchorId="6F70A75B">
          <v:rect id="_x0000_i1025" style="width:0;height:1.5pt" o:hralign="center" o:hrstd="t" o:hr="t"/>
        </w:pict>
      </w:r>
    </w:p>
    <w:p w14:paraId="1A191971" w14:textId="77777777" w:rsidR="00E90F27" w:rsidRDefault="00000000" w:rsidP="009D3CCB">
      <w:pPr>
        <w:pStyle w:val="Heading2"/>
        <w:jc w:val="both"/>
      </w:pPr>
      <w:bookmarkStart w:id="1" w:name="X6575f4b8fb021b914dce98ab3793791501a456e"/>
      <w:r>
        <w:t>1. INTRODUCERE ȘI ACCEPTAREA TERMENILOR</w:t>
      </w:r>
      <w:bookmarkEnd w:id="1"/>
    </w:p>
    <w:p w14:paraId="4FF1D220" w14:textId="77777777" w:rsidR="00E90F27" w:rsidRDefault="00000000" w:rsidP="009D3CCB">
      <w:pPr>
        <w:pStyle w:val="FirstParagraph"/>
        <w:jc w:val="both"/>
      </w:pPr>
      <w:r>
        <w:t>Prezentul document stabilește termenii și condițiile (în continuare „Termenii") în baza cărora SC BIO-ACVACULTURA SRL, prin brandul operațional KNES, oferă servicii și produse prin intermediul site-ului web knes.ro și al canalelor conexe.</w:t>
      </w:r>
    </w:p>
    <w:p w14:paraId="0B16F9CF" w14:textId="77777777" w:rsidR="00E90F27" w:rsidRDefault="00000000" w:rsidP="009D3CCB">
      <w:pPr>
        <w:pStyle w:val="BodyText"/>
        <w:jc w:val="both"/>
      </w:pPr>
      <w:r>
        <w:t>Termenii respectă Ordonanța de Urgență nr. 34/2014 privind drepturile consumatorilor în cadrul contractelor încheiate cu profesioniștii, Legea nr. 365/2002 privind comerțul electronic, Ordonanța Guvernului nr. 21/1992 privind protecția consumatorilor, Legea nr. 449/2003 privind vânzarea produselor și garanțiile asociate acestora, precum și Codul Civil (Legea nr. 287/2009).</w:t>
      </w:r>
    </w:p>
    <w:p w14:paraId="0B7A280F" w14:textId="77777777" w:rsidR="00E90F27" w:rsidRDefault="00000000" w:rsidP="009D3CCB">
      <w:pPr>
        <w:pStyle w:val="BodyText"/>
        <w:jc w:val="both"/>
      </w:pPr>
      <w:r>
        <w:t>Prin crearea unui cont, plasarea unei rezervări, înscrierea la un curs sau achiziționarea unui produs pe knes.ro, confirmați că ați citit, ați înțeles și acceptați integral prezentii Termeni. Dacă nu sunteți de acord cu ei, vă rugăm să nu utilizați serviciile KNES.</w:t>
      </w:r>
    </w:p>
    <w:p w14:paraId="685F8138" w14:textId="77777777" w:rsidR="00E90F27" w:rsidRDefault="00000000" w:rsidP="009D3CCB">
      <w:pPr>
        <w:pStyle w:val="Heading2"/>
        <w:jc w:val="both"/>
      </w:pPr>
      <w:bookmarkStart w:id="2" w:name="X62c1666ccf056051107266ed9ce446126041a23"/>
      <w:r>
        <w:t>2. DEFINIȚII</w:t>
      </w:r>
      <w:bookmarkEnd w:id="2"/>
    </w:p>
    <w:p w14:paraId="32ED1CE8" w14:textId="77777777" w:rsidR="00E90F27" w:rsidRDefault="00000000" w:rsidP="009D3CCB">
      <w:pPr>
        <w:pStyle w:val="Compact"/>
        <w:numPr>
          <w:ilvl w:val="0"/>
          <w:numId w:val="2"/>
        </w:numPr>
        <w:jc w:val="both"/>
      </w:pPr>
      <w:r>
        <w:rPr>
          <w:b/>
        </w:rPr>
        <w:t>KNES / Operatorul / noi</w:t>
      </w:r>
      <w:r>
        <w:t xml:space="preserve"> — SC BIO-ACVACULTURA SRL, cu datele de identificare din secțiunea 3.</w:t>
      </w:r>
    </w:p>
    <w:p w14:paraId="4D7AC8C5" w14:textId="77777777" w:rsidR="00E90F27" w:rsidRDefault="00000000" w:rsidP="009D3CCB">
      <w:pPr>
        <w:pStyle w:val="Compact"/>
        <w:numPr>
          <w:ilvl w:val="0"/>
          <w:numId w:val="2"/>
        </w:numPr>
        <w:jc w:val="both"/>
      </w:pPr>
      <w:r>
        <w:rPr>
          <w:b/>
        </w:rPr>
        <w:t>Client / dvs.</w:t>
      </w:r>
      <w:r>
        <w:t xml:space="preserve"> — persoana fizică sau juridică ce rezervă, se înscrie sau achiziționează un serviciu ori produs KNES.</w:t>
      </w:r>
    </w:p>
    <w:p w14:paraId="7A751B42" w14:textId="77777777" w:rsidR="00E90F27" w:rsidRDefault="00000000" w:rsidP="009D3CCB">
      <w:pPr>
        <w:pStyle w:val="Compact"/>
        <w:numPr>
          <w:ilvl w:val="0"/>
          <w:numId w:val="2"/>
        </w:numPr>
        <w:jc w:val="both"/>
      </w:pPr>
      <w:r>
        <w:rPr>
          <w:b/>
        </w:rPr>
        <w:t>Consumator</w:t>
      </w:r>
      <w:r>
        <w:t xml:space="preserve"> — orice persoană fizică ce acționează în scopuri din afara activității sale comerciale sau profesionale, în sensul OUG 34/2014.</w:t>
      </w:r>
    </w:p>
    <w:p w14:paraId="79A3B02E" w14:textId="77777777" w:rsidR="00E90F27" w:rsidRDefault="00000000" w:rsidP="009D3CCB">
      <w:pPr>
        <w:pStyle w:val="Compact"/>
        <w:numPr>
          <w:ilvl w:val="0"/>
          <w:numId w:val="2"/>
        </w:numPr>
        <w:jc w:val="both"/>
      </w:pPr>
      <w:r>
        <w:rPr>
          <w:b/>
        </w:rPr>
        <w:t>Servicii</w:t>
      </w:r>
      <w:r>
        <w:t xml:space="preserve"> — serviciile descrise în secțiunea 4 (Hotel, Academy, School, Observe).</w:t>
      </w:r>
    </w:p>
    <w:p w14:paraId="17AAC2A2" w14:textId="77777777" w:rsidR="00E90F27" w:rsidRDefault="00000000" w:rsidP="009D3CCB">
      <w:pPr>
        <w:pStyle w:val="Compact"/>
        <w:numPr>
          <w:ilvl w:val="0"/>
          <w:numId w:val="2"/>
        </w:numPr>
        <w:jc w:val="both"/>
      </w:pPr>
      <w:r>
        <w:rPr>
          <w:b/>
        </w:rPr>
        <w:t>Produse</w:t>
      </w:r>
      <w:r>
        <w:t xml:space="preserve"> — bunurile fizice sau digitale oferite în magazinul online (KNESorii).</w:t>
      </w:r>
    </w:p>
    <w:p w14:paraId="0CF98650" w14:textId="77777777" w:rsidR="00E90F27" w:rsidRDefault="00000000" w:rsidP="009D3CCB">
      <w:pPr>
        <w:pStyle w:val="Compact"/>
        <w:numPr>
          <w:ilvl w:val="0"/>
          <w:numId w:val="2"/>
        </w:numPr>
        <w:jc w:val="both"/>
      </w:pPr>
      <w:r>
        <w:rPr>
          <w:b/>
        </w:rPr>
        <w:t>Site</w:t>
      </w:r>
      <w:r>
        <w:t xml:space="preserve"> — site-ul web knes.ro și subdomeniile sale.</w:t>
      </w:r>
    </w:p>
    <w:p w14:paraId="5BA26D26" w14:textId="77777777" w:rsidR="00E90F27" w:rsidRDefault="00000000" w:rsidP="009D3CCB">
      <w:pPr>
        <w:pStyle w:val="Compact"/>
        <w:numPr>
          <w:ilvl w:val="0"/>
          <w:numId w:val="2"/>
        </w:numPr>
        <w:jc w:val="both"/>
      </w:pPr>
      <w:r>
        <w:rPr>
          <w:b/>
        </w:rPr>
        <w:t>Contract la distanță</w:t>
      </w:r>
      <w:r>
        <w:t xml:space="preserve"> — contractul încheiat fără prezența fizică simultană a KNES și a Clientului, prin mijloace de comunicare la distanță.</w:t>
      </w:r>
    </w:p>
    <w:p w14:paraId="01422C97" w14:textId="77777777" w:rsidR="00E90F27" w:rsidRDefault="00000000" w:rsidP="009D3CCB">
      <w:pPr>
        <w:pStyle w:val="Heading2"/>
        <w:jc w:val="both"/>
      </w:pPr>
      <w:bookmarkStart w:id="3" w:name="X6786f31f1a3906f584a346028e95199e3dd154a"/>
      <w:r>
        <w:t>3. IDENTITATEA OPERATORULUI</w:t>
      </w:r>
      <w:bookmarkEnd w:id="3"/>
    </w:p>
    <w:tbl>
      <w:tblPr>
        <w:tblStyle w:val="Table"/>
        <w:tblW w:w="0" w:type="pct"/>
        <w:tblLook w:val="07E0" w:firstRow="1" w:lastRow="1" w:firstColumn="1" w:lastColumn="1" w:noHBand="1" w:noVBand="1"/>
      </w:tblPr>
      <w:tblGrid>
        <w:gridCol w:w="3212"/>
        <w:gridCol w:w="6364"/>
      </w:tblGrid>
      <w:tr w:rsidR="00E90F27" w14:paraId="56B11BC7" w14:textId="77777777">
        <w:tc>
          <w:tcPr>
            <w:tcW w:w="0" w:type="auto"/>
            <w:tcBorders>
              <w:bottom w:val="single" w:sz="0" w:space="0" w:color="auto"/>
            </w:tcBorders>
            <w:vAlign w:val="bottom"/>
          </w:tcPr>
          <w:p w14:paraId="62B551E7" w14:textId="77777777" w:rsidR="00E90F27" w:rsidRDefault="00000000" w:rsidP="009D3CCB">
            <w:pPr>
              <w:pStyle w:val="Compact"/>
              <w:jc w:val="both"/>
            </w:pPr>
            <w:r>
              <w:t>Atribut</w:t>
            </w:r>
          </w:p>
        </w:tc>
        <w:tc>
          <w:tcPr>
            <w:tcW w:w="0" w:type="auto"/>
            <w:tcBorders>
              <w:bottom w:val="single" w:sz="0" w:space="0" w:color="auto"/>
            </w:tcBorders>
            <w:vAlign w:val="bottom"/>
          </w:tcPr>
          <w:p w14:paraId="6113FBD6" w14:textId="77777777" w:rsidR="00E90F27" w:rsidRDefault="00000000" w:rsidP="009D3CCB">
            <w:pPr>
              <w:pStyle w:val="Compact"/>
              <w:jc w:val="both"/>
            </w:pPr>
            <w:r>
              <w:t>Detaliu</w:t>
            </w:r>
          </w:p>
        </w:tc>
      </w:tr>
      <w:tr w:rsidR="00E90F27" w14:paraId="7DFB2BC0" w14:textId="77777777">
        <w:tc>
          <w:tcPr>
            <w:tcW w:w="0" w:type="auto"/>
          </w:tcPr>
          <w:p w14:paraId="638395BB" w14:textId="77777777" w:rsidR="00E90F27" w:rsidRDefault="00000000" w:rsidP="009D3CCB">
            <w:pPr>
              <w:pStyle w:val="Compact"/>
              <w:jc w:val="both"/>
            </w:pPr>
            <w:r>
              <w:t>Denumire legală</w:t>
            </w:r>
          </w:p>
        </w:tc>
        <w:tc>
          <w:tcPr>
            <w:tcW w:w="0" w:type="auto"/>
          </w:tcPr>
          <w:p w14:paraId="4A140B1D" w14:textId="77777777" w:rsidR="00E90F27" w:rsidRDefault="00000000" w:rsidP="009D3CCB">
            <w:pPr>
              <w:pStyle w:val="Compact"/>
              <w:jc w:val="both"/>
            </w:pPr>
            <w:r>
              <w:t>BIO-ACVACULTURA SRL</w:t>
            </w:r>
          </w:p>
        </w:tc>
      </w:tr>
      <w:tr w:rsidR="00E90F27" w14:paraId="456F9323" w14:textId="77777777">
        <w:tc>
          <w:tcPr>
            <w:tcW w:w="0" w:type="auto"/>
          </w:tcPr>
          <w:p w14:paraId="27CA6B40" w14:textId="77777777" w:rsidR="00E90F27" w:rsidRDefault="00000000" w:rsidP="009D3CCB">
            <w:pPr>
              <w:pStyle w:val="Compact"/>
              <w:jc w:val="both"/>
            </w:pPr>
            <w:r>
              <w:lastRenderedPageBreak/>
              <w:t>Cod Unic de Înregistrare (CUI)</w:t>
            </w:r>
          </w:p>
        </w:tc>
        <w:tc>
          <w:tcPr>
            <w:tcW w:w="0" w:type="auto"/>
          </w:tcPr>
          <w:p w14:paraId="1B812B87" w14:textId="77777777" w:rsidR="00E90F27" w:rsidRDefault="00000000" w:rsidP="009D3CCB">
            <w:pPr>
              <w:pStyle w:val="Compact"/>
              <w:jc w:val="both"/>
            </w:pPr>
            <w:r>
              <w:t>RO 30736166 (atribuit 02.10.2012)</w:t>
            </w:r>
          </w:p>
        </w:tc>
      </w:tr>
      <w:tr w:rsidR="00E90F27" w14:paraId="2FE56668" w14:textId="77777777">
        <w:tc>
          <w:tcPr>
            <w:tcW w:w="0" w:type="auto"/>
          </w:tcPr>
          <w:p w14:paraId="646C8F49" w14:textId="77777777" w:rsidR="00E90F27" w:rsidRDefault="00000000" w:rsidP="009D3CCB">
            <w:pPr>
              <w:pStyle w:val="Compact"/>
              <w:jc w:val="both"/>
            </w:pPr>
            <w:r>
              <w:t>Număr de ordine în registrul comerțului</w:t>
            </w:r>
          </w:p>
        </w:tc>
        <w:tc>
          <w:tcPr>
            <w:tcW w:w="0" w:type="auto"/>
          </w:tcPr>
          <w:p w14:paraId="33C1E11A" w14:textId="77777777" w:rsidR="00E90F27" w:rsidRDefault="00000000" w:rsidP="009D3CCB">
            <w:pPr>
              <w:pStyle w:val="Compact"/>
              <w:jc w:val="both"/>
            </w:pPr>
            <w:r>
              <w:t>J2012001699059 (ORC de pe lângă Tribunalul Bihor)</w:t>
            </w:r>
          </w:p>
        </w:tc>
      </w:tr>
      <w:tr w:rsidR="00E90F27" w14:paraId="27E135D2" w14:textId="77777777">
        <w:tc>
          <w:tcPr>
            <w:tcW w:w="0" w:type="auto"/>
          </w:tcPr>
          <w:p w14:paraId="0E9673F5" w14:textId="77777777" w:rsidR="00E90F27" w:rsidRDefault="00000000" w:rsidP="009D3CCB">
            <w:pPr>
              <w:pStyle w:val="Compact"/>
              <w:jc w:val="both"/>
            </w:pPr>
            <w:r>
              <w:t>EUID</w:t>
            </w:r>
          </w:p>
        </w:tc>
        <w:tc>
          <w:tcPr>
            <w:tcW w:w="0" w:type="auto"/>
          </w:tcPr>
          <w:p w14:paraId="3CEB3F1E" w14:textId="77777777" w:rsidR="00E90F27" w:rsidRDefault="00000000" w:rsidP="009D3CCB">
            <w:pPr>
              <w:pStyle w:val="Compact"/>
              <w:jc w:val="both"/>
            </w:pPr>
            <w:r>
              <w:t>ROONRC.J2012001699059</w:t>
            </w:r>
          </w:p>
        </w:tc>
      </w:tr>
      <w:tr w:rsidR="00E90F27" w14:paraId="28794E46" w14:textId="77777777">
        <w:tc>
          <w:tcPr>
            <w:tcW w:w="0" w:type="auto"/>
          </w:tcPr>
          <w:p w14:paraId="05DA7D8D" w14:textId="77777777" w:rsidR="00E90F27" w:rsidRDefault="00000000" w:rsidP="009D3CCB">
            <w:pPr>
              <w:pStyle w:val="Compact"/>
              <w:jc w:val="both"/>
            </w:pPr>
            <w:r>
              <w:t>Activitate principală (CAEN)</w:t>
            </w:r>
          </w:p>
        </w:tc>
        <w:tc>
          <w:tcPr>
            <w:tcW w:w="0" w:type="auto"/>
          </w:tcPr>
          <w:p w14:paraId="2A0F4FE8" w14:textId="77777777" w:rsidR="00E90F27" w:rsidRDefault="00000000" w:rsidP="009D3CCB">
            <w:pPr>
              <w:pStyle w:val="Compact"/>
              <w:jc w:val="both"/>
            </w:pPr>
            <w:r>
              <w:t>9699 — Alte servicii personale n.c.a.</w:t>
            </w:r>
          </w:p>
        </w:tc>
      </w:tr>
      <w:tr w:rsidR="00E90F27" w14:paraId="3B252180" w14:textId="77777777">
        <w:tc>
          <w:tcPr>
            <w:tcW w:w="0" w:type="auto"/>
          </w:tcPr>
          <w:p w14:paraId="50BCA8D9" w14:textId="77777777" w:rsidR="00E90F27" w:rsidRDefault="00000000" w:rsidP="009D3CCB">
            <w:pPr>
              <w:pStyle w:val="Compact"/>
              <w:jc w:val="both"/>
            </w:pPr>
            <w:r>
              <w:t>Înregistrare în scopuri de TVA</w:t>
            </w:r>
          </w:p>
        </w:tc>
        <w:tc>
          <w:tcPr>
            <w:tcW w:w="0" w:type="auto"/>
          </w:tcPr>
          <w:p w14:paraId="70A6695E" w14:textId="77777777" w:rsidR="00E90F27" w:rsidRDefault="00000000" w:rsidP="009D3CCB">
            <w:pPr>
              <w:pStyle w:val="Compact"/>
              <w:jc w:val="both"/>
            </w:pPr>
            <w:r>
              <w:t>RO30736166 (plătitor de TVA, valid VIES)</w:t>
            </w:r>
          </w:p>
        </w:tc>
      </w:tr>
      <w:tr w:rsidR="00E90F27" w14:paraId="22287230" w14:textId="77777777">
        <w:tc>
          <w:tcPr>
            <w:tcW w:w="0" w:type="auto"/>
          </w:tcPr>
          <w:p w14:paraId="1A830A23" w14:textId="77777777" w:rsidR="00E90F27" w:rsidRDefault="00000000" w:rsidP="009D3CCB">
            <w:pPr>
              <w:pStyle w:val="Compact"/>
              <w:jc w:val="both"/>
            </w:pPr>
            <w:r>
              <w:t>Sediu social</w:t>
            </w:r>
          </w:p>
        </w:tc>
        <w:tc>
          <w:tcPr>
            <w:tcW w:w="0" w:type="auto"/>
          </w:tcPr>
          <w:p w14:paraId="3028A400" w14:textId="77777777" w:rsidR="00E90F27" w:rsidRDefault="00000000" w:rsidP="009D3CCB">
            <w:pPr>
              <w:pStyle w:val="Compact"/>
              <w:jc w:val="both"/>
            </w:pPr>
            <w:r>
              <w:t>Sat Toboliu, Comuna Toboliu, Nr. 420, Județul Bihor, cod poștal 417273, România</w:t>
            </w:r>
          </w:p>
        </w:tc>
      </w:tr>
      <w:tr w:rsidR="00E90F27" w14:paraId="7246848F" w14:textId="77777777">
        <w:tc>
          <w:tcPr>
            <w:tcW w:w="0" w:type="auto"/>
          </w:tcPr>
          <w:p w14:paraId="04B15B48" w14:textId="77777777" w:rsidR="00E90F27" w:rsidRDefault="00000000" w:rsidP="009D3CCB">
            <w:pPr>
              <w:pStyle w:val="Compact"/>
              <w:jc w:val="both"/>
            </w:pPr>
            <w:r>
              <w:t>Brand operațional</w:t>
            </w:r>
          </w:p>
        </w:tc>
        <w:tc>
          <w:tcPr>
            <w:tcW w:w="0" w:type="auto"/>
          </w:tcPr>
          <w:p w14:paraId="23078358" w14:textId="77777777" w:rsidR="00E90F27" w:rsidRDefault="00000000" w:rsidP="009D3CCB">
            <w:pPr>
              <w:pStyle w:val="Compact"/>
              <w:jc w:val="both"/>
            </w:pPr>
            <w:r>
              <w:t>KNES</w:t>
            </w:r>
          </w:p>
        </w:tc>
      </w:tr>
      <w:tr w:rsidR="00E90F27" w14:paraId="226DDB13" w14:textId="77777777">
        <w:tc>
          <w:tcPr>
            <w:tcW w:w="0" w:type="auto"/>
          </w:tcPr>
          <w:p w14:paraId="165847A1" w14:textId="77777777" w:rsidR="00E90F27" w:rsidRDefault="00000000" w:rsidP="009D3CCB">
            <w:pPr>
              <w:pStyle w:val="Compact"/>
              <w:jc w:val="both"/>
            </w:pPr>
            <w:r>
              <w:t>E-mail de contact</w:t>
            </w:r>
          </w:p>
        </w:tc>
        <w:tc>
          <w:tcPr>
            <w:tcW w:w="0" w:type="auto"/>
          </w:tcPr>
          <w:p w14:paraId="53C0B1B2" w14:textId="77777777" w:rsidR="00E90F27" w:rsidRDefault="00E90F27" w:rsidP="009D3CCB">
            <w:pPr>
              <w:pStyle w:val="Compact"/>
              <w:jc w:val="both"/>
            </w:pPr>
            <w:hyperlink r:id="rId7">
              <w:r>
                <w:rPr>
                  <w:rStyle w:val="Hyperlink"/>
                </w:rPr>
                <w:t>contact@knes.ro</w:t>
              </w:r>
            </w:hyperlink>
          </w:p>
        </w:tc>
      </w:tr>
      <w:tr w:rsidR="00E90F27" w14:paraId="7BFDC9BF" w14:textId="77777777">
        <w:tc>
          <w:tcPr>
            <w:tcW w:w="0" w:type="auto"/>
          </w:tcPr>
          <w:p w14:paraId="6B7A2079" w14:textId="77777777" w:rsidR="00E90F27" w:rsidRDefault="00000000" w:rsidP="009D3CCB">
            <w:pPr>
              <w:pStyle w:val="Compact"/>
              <w:jc w:val="both"/>
            </w:pPr>
            <w:r>
              <w:t>Telefon</w:t>
            </w:r>
          </w:p>
        </w:tc>
        <w:tc>
          <w:tcPr>
            <w:tcW w:w="0" w:type="auto"/>
          </w:tcPr>
          <w:p w14:paraId="473CA11E" w14:textId="77777777" w:rsidR="00E90F27" w:rsidRDefault="00000000" w:rsidP="009D3CCB">
            <w:pPr>
              <w:pStyle w:val="Compact"/>
              <w:jc w:val="both"/>
            </w:pPr>
            <w:r>
              <w:t>+40 751 717 901 (Petre Roman) / +40 753 012 227 (Dana Roman)</w:t>
            </w:r>
          </w:p>
        </w:tc>
      </w:tr>
      <w:tr w:rsidR="00E90F27" w14:paraId="0838AF98" w14:textId="77777777">
        <w:tc>
          <w:tcPr>
            <w:tcW w:w="0" w:type="auto"/>
          </w:tcPr>
          <w:p w14:paraId="52319A06" w14:textId="77777777" w:rsidR="00E90F27" w:rsidRDefault="00000000" w:rsidP="009D3CCB">
            <w:pPr>
              <w:pStyle w:val="Compact"/>
              <w:jc w:val="both"/>
            </w:pPr>
            <w:r>
              <w:t>Site web</w:t>
            </w:r>
          </w:p>
        </w:tc>
        <w:tc>
          <w:tcPr>
            <w:tcW w:w="0" w:type="auto"/>
          </w:tcPr>
          <w:p w14:paraId="53EEB8E9" w14:textId="77777777" w:rsidR="00E90F27" w:rsidRDefault="00E90F27" w:rsidP="009D3CCB">
            <w:pPr>
              <w:pStyle w:val="Compact"/>
              <w:jc w:val="both"/>
            </w:pPr>
            <w:hyperlink r:id="rId8">
              <w:r>
                <w:rPr>
                  <w:rStyle w:val="Hyperlink"/>
                </w:rPr>
                <w:t>https://www.knes.ro</w:t>
              </w:r>
            </w:hyperlink>
          </w:p>
        </w:tc>
      </w:tr>
    </w:tbl>
    <w:p w14:paraId="01B511BF" w14:textId="77777777" w:rsidR="00E90F27" w:rsidRDefault="00000000" w:rsidP="009D3CCB">
      <w:pPr>
        <w:pStyle w:val="Heading2"/>
        <w:jc w:val="both"/>
      </w:pPr>
      <w:bookmarkStart w:id="4" w:name="X86d8595ab2a5baf62eab2256961f079606068f7"/>
      <w:r>
        <w:t>4. SERVICIILE ȘI PRODUSELE KNES</w:t>
      </w:r>
      <w:bookmarkEnd w:id="4"/>
    </w:p>
    <w:p w14:paraId="1A76705B" w14:textId="77777777" w:rsidR="00E90F27" w:rsidRDefault="00000000" w:rsidP="009D3CCB">
      <w:pPr>
        <w:pStyle w:val="FirstParagraph"/>
        <w:jc w:val="both"/>
      </w:pPr>
      <w:r>
        <w:t>KNES oferă următoarele servicii și produse. Descrierea detaliată, durata și prețul fiecăruia sunt afișate pe pagina dedicată de pe site la momentul rezervării sau înscrierii.</w:t>
      </w:r>
    </w:p>
    <w:p w14:paraId="4CC10DBB" w14:textId="77777777" w:rsidR="00E90F27" w:rsidRDefault="00000000" w:rsidP="009D3CCB">
      <w:pPr>
        <w:pStyle w:val="Heading3"/>
        <w:jc w:val="both"/>
      </w:pPr>
      <w:bookmarkStart w:id="5" w:name="X12db9977388002846f768055983e6c983676c4b"/>
      <w:r>
        <w:t>4.1 KNES Hotel</w:t>
      </w:r>
      <w:bookmarkEnd w:id="5"/>
    </w:p>
    <w:p w14:paraId="25389208" w14:textId="77777777" w:rsidR="00E90F27" w:rsidRDefault="00000000" w:rsidP="009D3CCB">
      <w:pPr>
        <w:pStyle w:val="FirstParagraph"/>
        <w:jc w:val="both"/>
      </w:pPr>
      <w:r>
        <w:t>Serviciu de cazare și îngrijire temporară a câinilor, la baza KNES din Toboliu, pe perioada indicată de Client la rezervare.</w:t>
      </w:r>
    </w:p>
    <w:p w14:paraId="0647013F" w14:textId="77777777" w:rsidR="00E90F27" w:rsidRDefault="00000000" w:rsidP="009D3CCB">
      <w:pPr>
        <w:pStyle w:val="Heading3"/>
        <w:jc w:val="both"/>
      </w:pPr>
      <w:bookmarkStart w:id="6" w:name="Xb7f4fd33ff51d7b338ca07c847b34507b1f59e3"/>
      <w:r>
        <w:t>4.2 KNES Academy</w:t>
      </w:r>
      <w:bookmarkEnd w:id="6"/>
    </w:p>
    <w:p w14:paraId="6D07742C" w14:textId="77777777" w:rsidR="00E90F27" w:rsidRDefault="00000000" w:rsidP="009D3CCB">
      <w:pPr>
        <w:pStyle w:val="FirstParagraph"/>
        <w:jc w:val="both"/>
      </w:pPr>
      <w:r>
        <w:t>Programe de dresaj și reabilitare comportamentală canină, desfășurate la sediul KNES, în regim de internare a câinelui:</w:t>
      </w:r>
    </w:p>
    <w:p w14:paraId="5200B538" w14:textId="77777777" w:rsidR="00E90F27" w:rsidRDefault="00000000" w:rsidP="009D3CCB">
      <w:pPr>
        <w:pStyle w:val="Compact"/>
        <w:numPr>
          <w:ilvl w:val="0"/>
          <w:numId w:val="3"/>
        </w:numPr>
        <w:jc w:val="both"/>
      </w:pPr>
      <w:r>
        <w:rPr>
          <w:b/>
        </w:rPr>
        <w:t>START</w:t>
      </w:r>
      <w:r>
        <w:t xml:space="preserve"> — program de bază.</w:t>
      </w:r>
    </w:p>
    <w:p w14:paraId="0034FB4A" w14:textId="77777777" w:rsidR="00E90F27" w:rsidRDefault="00000000" w:rsidP="009D3CCB">
      <w:pPr>
        <w:pStyle w:val="Compact"/>
        <w:numPr>
          <w:ilvl w:val="0"/>
          <w:numId w:val="3"/>
        </w:numPr>
        <w:jc w:val="both"/>
      </w:pPr>
      <w:r>
        <w:rPr>
          <w:b/>
        </w:rPr>
        <w:t>RESET</w:t>
      </w:r>
      <w:r>
        <w:t xml:space="preserve"> — program intermediar.</w:t>
      </w:r>
    </w:p>
    <w:p w14:paraId="0B990679" w14:textId="77777777" w:rsidR="00E90F27" w:rsidRDefault="00000000" w:rsidP="009D3CCB">
      <w:pPr>
        <w:pStyle w:val="Compact"/>
        <w:numPr>
          <w:ilvl w:val="0"/>
          <w:numId w:val="3"/>
        </w:numPr>
        <w:jc w:val="both"/>
      </w:pPr>
      <w:r>
        <w:rPr>
          <w:b/>
        </w:rPr>
        <w:t>REPAIR</w:t>
      </w:r>
      <w:r>
        <w:t xml:space="preserve"> — program de reabilitare comportamentală.</w:t>
      </w:r>
    </w:p>
    <w:p w14:paraId="089A1978" w14:textId="77777777" w:rsidR="00E90F27" w:rsidRDefault="00000000" w:rsidP="009D3CCB">
      <w:pPr>
        <w:pStyle w:val="FirstParagraph"/>
        <w:jc w:val="both"/>
      </w:pPr>
      <w:r>
        <w:t>Durata fiecărui program și prețul aferent sunt cele afișate pe pagina knes.ro/academy la momentul înscrierii.</w:t>
      </w:r>
    </w:p>
    <w:p w14:paraId="1ACFB35B" w14:textId="77777777" w:rsidR="00E90F27" w:rsidRDefault="00000000" w:rsidP="009D3CCB">
      <w:pPr>
        <w:pStyle w:val="Heading3"/>
        <w:jc w:val="both"/>
      </w:pPr>
      <w:bookmarkStart w:id="7" w:name="Xe0f3901bbb8071c0050eb9d58803ba3c1bc1e24"/>
      <w:r>
        <w:t>4.3 KNES School</w:t>
      </w:r>
      <w:bookmarkEnd w:id="7"/>
    </w:p>
    <w:p w14:paraId="2D205911" w14:textId="77777777" w:rsidR="00E90F27" w:rsidRDefault="00000000" w:rsidP="009D3CCB">
      <w:pPr>
        <w:pStyle w:val="FirstParagraph"/>
        <w:jc w:val="both"/>
      </w:pPr>
      <w:r>
        <w:t>Sesiuni de educație canină în grup, disponibile în format online și în format fizic la sediul KNES. Formatul, calendarul și prețul sunt cele afișate pe pagina knes.ro/school la momentul înscrierii.</w:t>
      </w:r>
    </w:p>
    <w:p w14:paraId="4D05BE29" w14:textId="77777777" w:rsidR="00E90F27" w:rsidRDefault="00000000" w:rsidP="009D3CCB">
      <w:pPr>
        <w:pStyle w:val="Heading3"/>
        <w:jc w:val="both"/>
      </w:pPr>
      <w:bookmarkStart w:id="8" w:name="X760cb9de662f2b52917c1ee171361c93c73cad7"/>
      <w:r>
        <w:lastRenderedPageBreak/>
        <w:t>4.4 KNES Observe</w:t>
      </w:r>
      <w:bookmarkEnd w:id="8"/>
    </w:p>
    <w:p w14:paraId="705D14B1" w14:textId="3F8D44DA" w:rsidR="00E90F27" w:rsidRDefault="00000000" w:rsidP="009D3CCB">
      <w:pPr>
        <w:pStyle w:val="FirstParagraph"/>
        <w:jc w:val="both"/>
      </w:pPr>
      <w:r>
        <w:t xml:space="preserve">Serviciu de evaluare </w:t>
      </w:r>
      <w:proofErr w:type="spellStart"/>
      <w:r>
        <w:t>comportamentală</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descrise</w:t>
      </w:r>
      <w:proofErr w:type="spellEnd"/>
      <w:r>
        <w:t xml:space="preserve"> pe </w:t>
      </w:r>
      <w:proofErr w:type="spellStart"/>
      <w:r>
        <w:t>pagina</w:t>
      </w:r>
      <w:proofErr w:type="spellEnd"/>
      <w:r>
        <w:t xml:space="preserve"> </w:t>
      </w:r>
      <w:r w:rsidR="00E90F18">
        <w:t>dedicate knes.ro/observe</w:t>
      </w:r>
      <w:r>
        <w:t>.</w:t>
      </w:r>
    </w:p>
    <w:p w14:paraId="3DEFB66C" w14:textId="77777777" w:rsidR="00E90F27" w:rsidRDefault="00000000" w:rsidP="009D3CCB">
      <w:pPr>
        <w:pStyle w:val="Heading3"/>
        <w:jc w:val="both"/>
      </w:pPr>
      <w:bookmarkStart w:id="9" w:name="X2c62c9188cd7d2f281aed7001133c2d13bf1429"/>
      <w:r>
        <w:t>4.5 KNESorii (magazin online)</w:t>
      </w:r>
      <w:bookmarkEnd w:id="9"/>
    </w:p>
    <w:p w14:paraId="30362B45" w14:textId="77777777" w:rsidR="00E90F27" w:rsidRDefault="00000000" w:rsidP="009D3CCB">
      <w:pPr>
        <w:pStyle w:val="FirstParagraph"/>
        <w:jc w:val="both"/>
      </w:pPr>
      <w:r>
        <w:t>Produse fizice și/sau digitale oferite spre vânzare prin magazinul online de pe knes.ro.</w:t>
      </w:r>
    </w:p>
    <w:p w14:paraId="2926CE55" w14:textId="77777777" w:rsidR="00E90F27" w:rsidRDefault="00000000" w:rsidP="009D3CCB">
      <w:pPr>
        <w:pStyle w:val="BodyText"/>
        <w:jc w:val="both"/>
      </w:pPr>
      <w:r>
        <w:t xml:space="preserve">Metodologia proprie </w:t>
      </w:r>
      <w:r>
        <w:rPr>
          <w:b/>
        </w:rPr>
        <w:t>Sistemul C.L.A.R.®</w:t>
      </w:r>
      <w:r>
        <w:t xml:space="preserve"> (Concentrare, Leadership, Afecțiune, Răbdare) stă la baza serviciilor de dresaj și reabilitare KNES.</w:t>
      </w:r>
    </w:p>
    <w:p w14:paraId="50C66BAB" w14:textId="77777777" w:rsidR="00E90F27" w:rsidRDefault="00000000" w:rsidP="009D3CCB">
      <w:pPr>
        <w:pStyle w:val="Heading2"/>
        <w:jc w:val="both"/>
      </w:pPr>
      <w:bookmarkStart w:id="10" w:name="X058efe3cdb6ad446c712a202ec46e5b747a1b6f"/>
      <w:r>
        <w:t>5. ELIGIBILITATE ȘI CONTUL CLIENTULUI</w:t>
      </w:r>
      <w:bookmarkEnd w:id="10"/>
    </w:p>
    <w:p w14:paraId="671D6253" w14:textId="77777777" w:rsidR="00E90F27" w:rsidRDefault="00000000" w:rsidP="009D3CCB">
      <w:pPr>
        <w:pStyle w:val="FirstParagraph"/>
        <w:jc w:val="both"/>
      </w:pPr>
      <w:r>
        <w:t>Pentru a încheia un contract cu KNES, Clientul trebuie să aibă capacitate deplină de exercițiu (minimum 18 ani împliniți). Serviciile nu se adresează minorilor în calitate de parte contractantă.</w:t>
      </w:r>
    </w:p>
    <w:p w14:paraId="6D51F6DF" w14:textId="77777777" w:rsidR="00E90F27" w:rsidRDefault="00000000" w:rsidP="009D3CCB">
      <w:pPr>
        <w:pStyle w:val="BodyText"/>
        <w:jc w:val="both"/>
      </w:pPr>
      <w:r>
        <w:t>Crearea unui cont pe site este opțională pentru anumite servicii. Clientul este responsabil de păstrarea confidențialității datelor de acces și de toate activitățile desfășurate prin contul său. Datele furnizate trebuie să fie reale, complete și actualizate.</w:t>
      </w:r>
    </w:p>
    <w:p w14:paraId="7C78B85A" w14:textId="77777777" w:rsidR="00E90F27" w:rsidRDefault="00000000" w:rsidP="009D3CCB">
      <w:pPr>
        <w:pStyle w:val="Heading2"/>
        <w:jc w:val="both"/>
      </w:pPr>
      <w:bookmarkStart w:id="11" w:name="X4fb1a86488fe5aba4809927e3403ff2c0bed80f"/>
      <w:r>
        <w:t>6. PROCESUL DE REZERVARE / ÎNSCRIERE ȘI ÎNCHEIEREA CONTRACTULUI</w:t>
      </w:r>
      <w:bookmarkEnd w:id="11"/>
    </w:p>
    <w:p w14:paraId="3E4551E7" w14:textId="77777777" w:rsidR="00E90F27" w:rsidRDefault="00000000" w:rsidP="009D3CCB">
      <w:pPr>
        <w:pStyle w:val="FirstParagraph"/>
        <w:jc w:val="both"/>
      </w:pPr>
      <w:r>
        <w:t>Rezervarea unui serviciu sau comanda unui produs parcurge următorii pași:</w:t>
      </w:r>
    </w:p>
    <w:p w14:paraId="0463D27A" w14:textId="77777777" w:rsidR="00E90F27" w:rsidRDefault="00000000" w:rsidP="009D3CCB">
      <w:pPr>
        <w:pStyle w:val="Compact"/>
        <w:numPr>
          <w:ilvl w:val="0"/>
          <w:numId w:val="4"/>
        </w:numPr>
        <w:jc w:val="both"/>
      </w:pPr>
      <w:r>
        <w:t>Clientul selectează serviciul/produsul dorit și completează formularul aferent cu datele cerute (inclusiv, după caz, date despre câine).</w:t>
      </w:r>
    </w:p>
    <w:p w14:paraId="048E57B5" w14:textId="77777777" w:rsidR="00E90F27" w:rsidRDefault="00000000" w:rsidP="009D3CCB">
      <w:pPr>
        <w:pStyle w:val="Compact"/>
        <w:numPr>
          <w:ilvl w:val="0"/>
          <w:numId w:val="4"/>
        </w:numPr>
        <w:jc w:val="both"/>
      </w:pPr>
      <w:r>
        <w:t>Clientul confirmă că a luat la cunoștință prezentii Termeni, Politica de Confidențialitate și Politica de Cookies.</w:t>
      </w:r>
    </w:p>
    <w:p w14:paraId="63C775DF" w14:textId="77777777" w:rsidR="00E90F27" w:rsidRDefault="00000000" w:rsidP="009D3CCB">
      <w:pPr>
        <w:pStyle w:val="Compact"/>
        <w:numPr>
          <w:ilvl w:val="0"/>
          <w:numId w:val="4"/>
        </w:numPr>
        <w:jc w:val="both"/>
      </w:pPr>
      <w:r>
        <w:t>KNES transmite o confirmare a primirii cererii la adresa de e-mail indicată.</w:t>
      </w:r>
    </w:p>
    <w:p w14:paraId="7601D1E9" w14:textId="77777777" w:rsidR="00E90F27" w:rsidRDefault="00000000" w:rsidP="009D3CCB">
      <w:pPr>
        <w:pStyle w:val="Compact"/>
        <w:numPr>
          <w:ilvl w:val="0"/>
          <w:numId w:val="4"/>
        </w:numPr>
        <w:jc w:val="both"/>
      </w:pPr>
      <w:r>
        <w:t>Contractul se consideră încheiat în momentul în care KNES confirmă în mod expres acceptarea rezervării/comenzii. Pentru anumite servicii cu locuri limitate (de ex. Hotel, Academy), confirmarea poate fi condiționată de disponibilitate.</w:t>
      </w:r>
    </w:p>
    <w:p w14:paraId="3EDED90C" w14:textId="77777777" w:rsidR="00E90F27" w:rsidRDefault="00000000" w:rsidP="009D3CCB">
      <w:pPr>
        <w:pStyle w:val="FirstParagraph"/>
        <w:jc w:val="both"/>
      </w:pPr>
      <w:r>
        <w:t>KNES își rezervă dreptul de a refuza sau anula o rezervare în cazuri justificate (date incorecte, indisponibilitate, motive de siguranță legate de câine, neîndeplinirea condițiilor din secțiunea 11).</w:t>
      </w:r>
    </w:p>
    <w:p w14:paraId="06396F83" w14:textId="77777777" w:rsidR="00E90F27" w:rsidRDefault="00000000" w:rsidP="009D3CCB">
      <w:pPr>
        <w:pStyle w:val="Heading2"/>
        <w:jc w:val="both"/>
      </w:pPr>
      <w:bookmarkStart w:id="12" w:name="X5fee009602277a9314dca923479fde6847356cc"/>
      <w:r>
        <w:t>7. PREȚURI ȘI MODALITĂȚI DE PLATĂ</w:t>
      </w:r>
      <w:bookmarkEnd w:id="12"/>
    </w:p>
    <w:p w14:paraId="6477B95F" w14:textId="77777777" w:rsidR="00E90F27" w:rsidRDefault="00000000" w:rsidP="009D3CCB">
      <w:pPr>
        <w:pStyle w:val="FirstParagraph"/>
        <w:jc w:val="both"/>
      </w:pPr>
      <w:r>
        <w:t>Prețurile afișate pe site sunt exprimate în lei (RON) și includ TVA, acolo unde este aplicabil, conform regimului fiscal al Operatorului.</w:t>
      </w:r>
    </w:p>
    <w:p w14:paraId="600F67F9" w14:textId="77777777" w:rsidR="00E90F27" w:rsidRDefault="00000000" w:rsidP="009D3CCB">
      <w:pPr>
        <w:pStyle w:val="BodyText"/>
        <w:jc w:val="both"/>
      </w:pPr>
      <w:r>
        <w:t>Prețul aplicabil unei rezervări/comenzi este cel afișat pe pagina serviciului/produsului la momentul confirmării. KNES poate modifica prețurile în orice moment, fără ca aceasta să afecteze rezervările deja confirmate.</w:t>
      </w:r>
    </w:p>
    <w:p w14:paraId="4A149BF7" w14:textId="77777777" w:rsidR="00E90F27" w:rsidRDefault="00000000" w:rsidP="009D3CCB">
      <w:pPr>
        <w:pStyle w:val="BodyText"/>
        <w:jc w:val="both"/>
      </w:pPr>
      <w:r>
        <w:t>Singura formă de plată acceptată la KNES este plata cu cardul (sau metode similare electronice). NU acceptăm plata în numerar (cash) în nicio situație.</w:t>
      </w:r>
    </w:p>
    <w:p w14:paraId="13B02AC6" w14:textId="77777777" w:rsidR="00E90F27" w:rsidRDefault="00000000" w:rsidP="009D3CCB">
      <w:pPr>
        <w:pStyle w:val="BodyText"/>
        <w:jc w:val="both"/>
      </w:pPr>
      <w:r>
        <w:lastRenderedPageBreak/>
        <w:t>KNES nu acceptă, în prezent, plata în rate. Această politică va fi reevaluată la 01.10.2026.</w:t>
      </w:r>
    </w:p>
    <w:p w14:paraId="6865B1D0" w14:textId="77777777" w:rsidR="00E90F27" w:rsidRDefault="00000000" w:rsidP="009D3CCB">
      <w:pPr>
        <w:pStyle w:val="Heading2"/>
        <w:jc w:val="both"/>
      </w:pPr>
      <w:bookmarkStart w:id="13" w:name="X197f620897ce5cf8a6283c2b2c12b42eacb87c2"/>
      <w:r>
        <w:t>8. CODURI PROMOȚIONALE ȘI REDUCERI</w:t>
      </w:r>
      <w:bookmarkEnd w:id="13"/>
    </w:p>
    <w:p w14:paraId="20636822" w14:textId="77777777" w:rsidR="00E90F27" w:rsidRDefault="00000000" w:rsidP="009D3CCB">
      <w:pPr>
        <w:pStyle w:val="FirstParagraph"/>
        <w:jc w:val="both"/>
      </w:pPr>
      <w:r>
        <w:t>Codurile promoționale ocazionale (de ex. campanii cu reducere procentuală) sunt valabile exclusiv în perioada, pentru serviciile și în condițiile anunțate pentru fiecare campanie în parte. Un cod promoțional nu este cumulabil cu alte oferte decât dacă se prevede expres, nu poate fi transformat în contravaloare bănească și se aplică la prețul de listă afișat. KNES își rezervă dreptul de a retrage sau modifica o campanie promoțională, cu respectarea rezervărilor deja confirmate la prețul promoțional.</w:t>
      </w:r>
    </w:p>
    <w:p w14:paraId="209EA596" w14:textId="77777777" w:rsidR="00E90F27" w:rsidRDefault="00000000" w:rsidP="009D3CCB">
      <w:pPr>
        <w:pStyle w:val="Heading2"/>
        <w:jc w:val="both"/>
      </w:pPr>
      <w:bookmarkStart w:id="14" w:name="X5a32f58a555457aa81922d8082a53ee9b57dab1"/>
      <w:r>
        <w:t>9. DREPTUL DE RETRAGERE (CONTRACTE LA DISTANȚĂ) ȘI EXCEPȚIILE</w:t>
      </w:r>
      <w:bookmarkEnd w:id="14"/>
    </w:p>
    <w:p w14:paraId="01433F0B" w14:textId="77777777" w:rsidR="00E90F27" w:rsidRDefault="00000000" w:rsidP="009D3CCB">
      <w:pPr>
        <w:pStyle w:val="Heading3"/>
        <w:jc w:val="both"/>
      </w:pPr>
      <w:bookmarkStart w:id="15" w:name="X8d51485c4c434ca11a034c6a35a32d69cc42dcb"/>
      <w:r>
        <w:t>9.1 Regula generală</w:t>
      </w:r>
      <w:bookmarkEnd w:id="15"/>
    </w:p>
    <w:p w14:paraId="0BD62A6B" w14:textId="77777777" w:rsidR="00E90F27" w:rsidRDefault="00000000" w:rsidP="009D3CCB">
      <w:pPr>
        <w:pStyle w:val="FirstParagraph"/>
        <w:jc w:val="both"/>
      </w:pPr>
      <w:r>
        <w:t>Conform OUG 34/2014, Consumatorul are dreptul de a se retrage din contractul încheiat la distanță, fără a fi nevoit să justifice decizia, în termen de 14 zile calendaristice. Termenul curge:</w:t>
      </w:r>
    </w:p>
    <w:p w14:paraId="3225FECC" w14:textId="77777777" w:rsidR="00E90F27" w:rsidRDefault="00000000" w:rsidP="009D3CCB">
      <w:pPr>
        <w:pStyle w:val="Compact"/>
        <w:numPr>
          <w:ilvl w:val="0"/>
          <w:numId w:val="5"/>
        </w:numPr>
        <w:jc w:val="both"/>
      </w:pPr>
      <w:r>
        <w:t>pentru contracte de prestări servicii — de la data încheierii contractului;</w:t>
      </w:r>
    </w:p>
    <w:p w14:paraId="76ACB8BA" w14:textId="77777777" w:rsidR="00E90F27" w:rsidRDefault="00000000" w:rsidP="009D3CCB">
      <w:pPr>
        <w:pStyle w:val="Compact"/>
        <w:numPr>
          <w:ilvl w:val="0"/>
          <w:numId w:val="5"/>
        </w:numPr>
        <w:jc w:val="both"/>
      </w:pPr>
      <w:r>
        <w:t>pentru contracte de vânzare produse — de la data la care Consumatorul intră în posesia fizică a produselor.</w:t>
      </w:r>
    </w:p>
    <w:p w14:paraId="5B37AD3E" w14:textId="77777777" w:rsidR="00E90F27" w:rsidRDefault="00000000" w:rsidP="009D3CCB">
      <w:pPr>
        <w:pStyle w:val="FirstParagraph"/>
        <w:jc w:val="both"/>
      </w:pPr>
      <w:r>
        <w:t xml:space="preserve">Pentru a-și exercita dreptul, Consumatorul ne poate informa printr-o declarație neechivocă, transmisă la </w:t>
      </w:r>
      <w:hyperlink r:id="rId9">
        <w:r w:rsidR="00E90F27">
          <w:rPr>
            <w:rStyle w:val="Hyperlink"/>
          </w:rPr>
          <w:t>contact@knes.ro</w:t>
        </w:r>
      </w:hyperlink>
      <w:r>
        <w:t>, înainte de expirarea termenului de 14 zile.</w:t>
      </w:r>
    </w:p>
    <w:p w14:paraId="01FE1AE3" w14:textId="77777777" w:rsidR="00E90F27" w:rsidRDefault="00000000" w:rsidP="009D3CCB">
      <w:pPr>
        <w:pStyle w:val="Heading3"/>
        <w:jc w:val="both"/>
      </w:pPr>
      <w:bookmarkStart w:id="16" w:name="X1e0ab0b024718d5062811cfbf6144fe8e084b35"/>
      <w:r>
        <w:t>9.2 Când NU se aplică dreptul de retragere de 14 zile</w:t>
      </w:r>
      <w:bookmarkEnd w:id="16"/>
    </w:p>
    <w:p w14:paraId="0C5A3782" w14:textId="77777777" w:rsidR="00E90F27" w:rsidRDefault="00000000" w:rsidP="009D3CCB">
      <w:pPr>
        <w:pStyle w:val="FirstParagraph"/>
        <w:jc w:val="both"/>
      </w:pPr>
      <w:r>
        <w:t>Pe scurt: regula celor 14 zile există pentru cumpărăturile obișnuite online. Ea NU se aplică anumitor servicii, pentru că, odată rezervate sau începute, acestea nu mai pot fi „returnate". La KNES, dreptul de retragere de 14 zile nu se aplică în următoarele cazuri (art. 16 din OUG 34/2014):</w:t>
      </w:r>
    </w:p>
    <w:p w14:paraId="7C101CD0" w14:textId="77777777" w:rsidR="00E90F27" w:rsidRDefault="00000000" w:rsidP="009D3CCB">
      <w:pPr>
        <w:pStyle w:val="Compact"/>
        <w:numPr>
          <w:ilvl w:val="0"/>
          <w:numId w:val="6"/>
        </w:numPr>
        <w:jc w:val="both"/>
      </w:pPr>
      <w:r>
        <w:rPr>
          <w:b/>
        </w:rPr>
        <w:t>Cazare la Hotel, pe o dată anume.</w:t>
      </w:r>
      <w:r>
        <w:t xml:space="preserve"> Când rezervați o perioadă de cazare, blocăm acel loc pentru câinele dvs. și nu îl mai oferim altor clienți pe acele zile. La fel ca la o cameră de hotel sau un bilet cu dată fixă, nu se poate folosi regula celor 14 zile pentru a anula gratuit oricând (art. 16 lit. l). Condițiile concrete de anulare sunt la secțiunea 10.1.</w:t>
      </w:r>
    </w:p>
    <w:p w14:paraId="112E5D4E" w14:textId="77777777" w:rsidR="00E90F27" w:rsidRDefault="00000000" w:rsidP="009D3CCB">
      <w:pPr>
        <w:pStyle w:val="Compact"/>
        <w:numPr>
          <w:ilvl w:val="0"/>
          <w:numId w:val="6"/>
        </w:numPr>
        <w:jc w:val="both"/>
      </w:pPr>
      <w:r>
        <w:rPr>
          <w:b/>
        </w:rPr>
        <w:t>Program Academy deja început.</w:t>
      </w:r>
      <w:r>
        <w:t xml:space="preserve"> Dacă programul de dresaj a început cu acordul dvs., partea de program deja prestată nu se mai poate returna — se plătesc zilele în care câinele a fost efectiv în program (art. 16 lit. a).</w:t>
      </w:r>
    </w:p>
    <w:p w14:paraId="3ABE265E" w14:textId="77777777" w:rsidR="00E90F27" w:rsidRDefault="00000000" w:rsidP="009D3CCB">
      <w:pPr>
        <w:pStyle w:val="Compact"/>
        <w:numPr>
          <w:ilvl w:val="0"/>
          <w:numId w:val="6"/>
        </w:numPr>
        <w:jc w:val="both"/>
      </w:pPr>
      <w:r>
        <w:rPr>
          <w:b/>
        </w:rPr>
        <w:t>School online (conținut digital).</w:t>
      </w:r>
      <w:r>
        <w:t xml:space="preserve"> Materialele și sesiunile online vi se pun la dispoziție imediat. Odată ce ați început să le accesați cu acordul dvs., ați primit deja conținutul digital, așa că regula celor 14 zile nu se mai aplică (art. 16 lit. m).</w:t>
      </w:r>
    </w:p>
    <w:p w14:paraId="2BD2C45C" w14:textId="41FBB977" w:rsidR="00E90F27" w:rsidRDefault="00000000" w:rsidP="009D3CCB">
      <w:pPr>
        <w:pStyle w:val="FirstParagraph"/>
        <w:jc w:val="both"/>
      </w:pPr>
      <w:r>
        <w:t xml:space="preserve">Pentru ca aceste excepții să fie valabile, la momentul rezervării/înscrierii vă cerem acordul expres și vă informăm clar că renunțați la dreptul de </w:t>
      </w:r>
      <w:proofErr w:type="spellStart"/>
      <w:r>
        <w:t>retragere</w:t>
      </w:r>
      <w:proofErr w:type="spellEnd"/>
      <w:r>
        <w:t xml:space="preserve"> de 14 </w:t>
      </w:r>
      <w:proofErr w:type="spellStart"/>
      <w:r>
        <w:t>zile</w:t>
      </w:r>
      <w:proofErr w:type="spellEnd"/>
      <w:r>
        <w:t xml:space="preserve"> </w:t>
      </w:r>
      <w:proofErr w:type="spellStart"/>
      <w:r>
        <w:t>pentru</w:t>
      </w:r>
      <w:proofErr w:type="spellEnd"/>
      <w:r>
        <w:t xml:space="preserve"> </w:t>
      </w:r>
      <w:proofErr w:type="spellStart"/>
      <w:r>
        <w:t>serviciul</w:t>
      </w:r>
      <w:proofErr w:type="spellEnd"/>
      <w:r>
        <w:t xml:space="preserve"> </w:t>
      </w:r>
      <w:proofErr w:type="spellStart"/>
      <w:r>
        <w:t>respectiv</w:t>
      </w:r>
      <w:proofErr w:type="spellEnd"/>
      <w:r>
        <w:t>.</w:t>
      </w:r>
    </w:p>
    <w:p w14:paraId="22B3AA3A" w14:textId="41FBB977" w:rsidR="00E90F27" w:rsidRDefault="00000000" w:rsidP="009D3CCB">
      <w:pPr>
        <w:pStyle w:val="Heading2"/>
        <w:jc w:val="both"/>
      </w:pPr>
      <w:bookmarkStart w:id="17" w:name="Xd15e754f893b39cf19503f119094cf775d8afce"/>
      <w:r>
        <w:lastRenderedPageBreak/>
        <w:t>10. POLITICA DE ANULARE ȘI RAMBURSARE</w:t>
      </w:r>
      <w:bookmarkEnd w:id="17"/>
    </w:p>
    <w:p w14:paraId="5B59B79D" w14:textId="77777777" w:rsidR="00E90F27" w:rsidRDefault="00000000" w:rsidP="009D3CCB">
      <w:pPr>
        <w:pStyle w:val="Heading3"/>
        <w:jc w:val="both"/>
      </w:pPr>
      <w:bookmarkStart w:id="18" w:name="Xb300964a6aac67048ca1ec4bc8cf9977c921809"/>
      <w:r>
        <w:t>10.1 KNES Hotel</w:t>
      </w:r>
      <w:bookmarkEnd w:id="18"/>
    </w:p>
    <w:p w14:paraId="1BE5DB47" w14:textId="77777777" w:rsidR="00E90F27" w:rsidRDefault="00000000" w:rsidP="009D3CCB">
      <w:pPr>
        <w:pStyle w:val="FirstParagraph"/>
        <w:jc w:val="both"/>
      </w:pPr>
      <w:r>
        <w:t xml:space="preserve">Anularea unei rezervări de cazare este posibilă cu cel puțin </w:t>
      </w:r>
      <w:r>
        <w:rPr>
          <w:b/>
        </w:rPr>
        <w:t>2 zile</w:t>
      </w:r>
      <w:r>
        <w:t xml:space="preserve"> înainte de data începerii cazării, caz în care se restituie integral suma achitată. Pentru anulări sub acest termen sau în caz de neprezentare, suma achitată nu se restituie, dat fiind caracterul de serviciu cu dată specifică.</w:t>
      </w:r>
    </w:p>
    <w:p w14:paraId="5C19F314" w14:textId="77777777" w:rsidR="00E90F27" w:rsidRDefault="00000000" w:rsidP="009D3CCB">
      <w:pPr>
        <w:pStyle w:val="Heading3"/>
        <w:jc w:val="both"/>
      </w:pPr>
      <w:bookmarkStart w:id="19" w:name="X72f351a7ded21eed0fef4b8350c86c790928e77"/>
      <w:r>
        <w:t>10.2 KNES Academy</w:t>
      </w:r>
      <w:bookmarkEnd w:id="19"/>
    </w:p>
    <w:p w14:paraId="6A8F409F" w14:textId="77777777" w:rsidR="00E90F27" w:rsidRDefault="00000000" w:rsidP="009D3CCB">
      <w:pPr>
        <w:pStyle w:val="FirstParagraph"/>
        <w:jc w:val="both"/>
      </w:pPr>
      <w:r>
        <w:t xml:space="preserve">Având în vedere rezervarea unui loc dedicat și pregătirea programului individualizat pe câine, anularea este posibilă cu cel puțin </w:t>
      </w:r>
      <w:r>
        <w:rPr>
          <w:b/>
        </w:rPr>
        <w:t>5 zile</w:t>
      </w:r>
      <w:r>
        <w:t xml:space="preserve"> înainte de începerea programului, caz în care se restituie integral suma achitată. Pentru anulări sub acest termen, suma achitată nu se restituie. După începerea programului, contravaloarea nu se restituie în niciun caz.</w:t>
      </w:r>
    </w:p>
    <w:p w14:paraId="14AF055B" w14:textId="77777777" w:rsidR="00E90F27" w:rsidRDefault="00000000" w:rsidP="009D3CCB">
      <w:pPr>
        <w:pStyle w:val="Heading3"/>
        <w:jc w:val="both"/>
      </w:pPr>
      <w:bookmarkStart w:id="20" w:name="X5c800ec96e1ce02527ada8983fb51330fe8a148"/>
      <w:r>
        <w:t>10.3 KNES School</w:t>
      </w:r>
      <w:bookmarkEnd w:id="20"/>
    </w:p>
    <w:p w14:paraId="196D35A0" w14:textId="77777777" w:rsidR="00E90F27" w:rsidRDefault="00000000" w:rsidP="009D3CCB">
      <w:pPr>
        <w:pStyle w:val="FirstParagraph"/>
        <w:jc w:val="both"/>
      </w:pPr>
      <w:r>
        <w:t xml:space="preserve">Pentru sesiunile online se aplică regimul conținutului digital (secțiunea 9.2). Pentru ambele formate (online și fizic), anularea cu rambursare este posibilă cu cel puțin </w:t>
      </w:r>
      <w:r>
        <w:rPr>
          <w:b/>
        </w:rPr>
        <w:t>5 zile</w:t>
      </w:r>
      <w:r>
        <w:t xml:space="preserve"> înainte de începerea programului. După începerea cursului nu se mai poate solicita retragerea sau rambursarea.</w:t>
      </w:r>
    </w:p>
    <w:p w14:paraId="0DAEEC22" w14:textId="77777777" w:rsidR="00E90F27" w:rsidRDefault="00000000" w:rsidP="009D3CCB">
      <w:pPr>
        <w:pStyle w:val="Heading3"/>
        <w:jc w:val="both"/>
      </w:pPr>
      <w:bookmarkStart w:id="21" w:name="Xd777a3ef897f056289e022c2d01f8c83a31003b"/>
      <w:r>
        <w:t>10.4 Rambursări</w:t>
      </w:r>
      <w:bookmarkEnd w:id="21"/>
    </w:p>
    <w:p w14:paraId="0AA57FE3" w14:textId="77777777" w:rsidR="00E90F27" w:rsidRDefault="00000000" w:rsidP="009D3CCB">
      <w:pPr>
        <w:pStyle w:val="FirstParagraph"/>
        <w:jc w:val="both"/>
      </w:pPr>
      <w:r>
        <w:t>Rambursările aprobate se efectuează prin aceeași modalitate de plată folosită de Client, în termen de maximum 14 zile de la aprobarea cererii, în condițiile legii.</w:t>
      </w:r>
    </w:p>
    <w:p w14:paraId="0A27EF66" w14:textId="77777777" w:rsidR="00E90F27" w:rsidRDefault="00000000" w:rsidP="009D3CCB">
      <w:pPr>
        <w:pStyle w:val="Heading2"/>
        <w:jc w:val="both"/>
      </w:pPr>
      <w:bookmarkStart w:id="22" w:name="X29df4f2cc86cd03d38499714a7fca4e6801671e"/>
      <w:r>
        <w:t>11. OBLIGAȚIILE CLIENTULUI PRIVIND CÂINELE</w:t>
      </w:r>
      <w:bookmarkEnd w:id="22"/>
    </w:p>
    <w:p w14:paraId="3917DDEB" w14:textId="77777777" w:rsidR="00E90F27" w:rsidRDefault="00000000" w:rsidP="009D3CCB">
      <w:pPr>
        <w:pStyle w:val="FirstParagraph"/>
        <w:jc w:val="both"/>
      </w:pPr>
      <w:r>
        <w:t>Pentru serviciile care implică prezența fizică a câinelui la sediul KNES (Hotel, Academy, School fizic), Clientul se obligă:</w:t>
      </w:r>
    </w:p>
    <w:p w14:paraId="63A94D3F" w14:textId="77777777" w:rsidR="00E90F27" w:rsidRDefault="00000000" w:rsidP="009D3CCB">
      <w:pPr>
        <w:pStyle w:val="Compact"/>
        <w:numPr>
          <w:ilvl w:val="0"/>
          <w:numId w:val="7"/>
        </w:numPr>
        <w:jc w:val="both"/>
      </w:pPr>
      <w:r>
        <w:t>să prezinte carnetul de sănătate al câinelui cu vaccinările la zi (inclusiv antirabică) și deparazitările efectuate, conform cerințelor comunicate de KNES;</w:t>
      </w:r>
    </w:p>
    <w:p w14:paraId="710551A9" w14:textId="4B0911DD" w:rsidR="00E90F27" w:rsidRDefault="00000000" w:rsidP="009D3CCB">
      <w:pPr>
        <w:pStyle w:val="Compact"/>
        <w:numPr>
          <w:ilvl w:val="0"/>
          <w:numId w:val="7"/>
        </w:numPr>
        <w:jc w:val="both"/>
      </w:pPr>
      <w:r>
        <w:t xml:space="preserve">să declare corect și complet istoricul comportamental al câinelui, inclusiv eventuale incidente de </w:t>
      </w:r>
      <w:proofErr w:type="spellStart"/>
      <w:r>
        <w:t>agresivitate</w:t>
      </w:r>
      <w:proofErr w:type="spellEnd"/>
      <w:r>
        <w:t xml:space="preserve"> </w:t>
      </w:r>
      <w:proofErr w:type="spellStart"/>
      <w:r>
        <w:t>sau</w:t>
      </w:r>
      <w:proofErr w:type="spellEnd"/>
      <w:r>
        <w:t xml:space="preserve"> </w:t>
      </w:r>
      <w:proofErr w:type="spellStart"/>
      <w:r>
        <w:t>probleme</w:t>
      </w:r>
      <w:proofErr w:type="spellEnd"/>
      <w:r>
        <w:t xml:space="preserve"> de </w:t>
      </w:r>
      <w:proofErr w:type="spellStart"/>
      <w:r>
        <w:t>sănătate</w:t>
      </w:r>
      <w:proofErr w:type="spellEnd"/>
      <w:r>
        <w:t xml:space="preserve"> </w:t>
      </w:r>
      <w:proofErr w:type="spellStart"/>
      <w:r>
        <w:t>relevante</w:t>
      </w:r>
      <w:proofErr w:type="spellEnd"/>
      <w:r w:rsidR="009D3CCB">
        <w:t xml:space="preserve"> conform </w:t>
      </w:r>
      <w:proofErr w:type="spellStart"/>
      <w:r w:rsidR="009D3CCB">
        <w:t>fisei</w:t>
      </w:r>
      <w:proofErr w:type="spellEnd"/>
      <w:r w:rsidR="009D3CCB">
        <w:t xml:space="preserve"> de </w:t>
      </w:r>
      <w:proofErr w:type="spellStart"/>
      <w:r w:rsidR="009D3CCB">
        <w:t>cazare</w:t>
      </w:r>
      <w:proofErr w:type="spellEnd"/>
      <w:r w:rsidR="009D3CCB">
        <w:t>/</w:t>
      </w:r>
      <w:proofErr w:type="spellStart"/>
      <w:r w:rsidR="009D3CCB">
        <w:t>etogramei</w:t>
      </w:r>
      <w:proofErr w:type="spellEnd"/>
      <w:r>
        <w:t>;</w:t>
      </w:r>
    </w:p>
    <w:p w14:paraId="741AB02F" w14:textId="77777777" w:rsidR="00E90F27" w:rsidRDefault="00000000" w:rsidP="009D3CCB">
      <w:pPr>
        <w:pStyle w:val="Compact"/>
        <w:numPr>
          <w:ilvl w:val="0"/>
          <w:numId w:val="7"/>
        </w:numPr>
        <w:jc w:val="both"/>
      </w:pPr>
      <w:r>
        <w:t>să respecte regulile de siguranță și biosecuritate ale bazei KNES;</w:t>
      </w:r>
    </w:p>
    <w:p w14:paraId="3EE5FB94" w14:textId="77777777" w:rsidR="00E90F27" w:rsidRDefault="00000000" w:rsidP="009D3CCB">
      <w:pPr>
        <w:pStyle w:val="Compact"/>
        <w:numPr>
          <w:ilvl w:val="0"/>
          <w:numId w:val="7"/>
        </w:numPr>
        <w:jc w:val="both"/>
      </w:pPr>
      <w:r>
        <w:t>să furnizeze date de contact valabile pe toată durata serviciului.</w:t>
      </w:r>
    </w:p>
    <w:p w14:paraId="17F12406" w14:textId="77777777" w:rsidR="00E90F27" w:rsidRDefault="00000000" w:rsidP="009D3CCB">
      <w:pPr>
        <w:pStyle w:val="FirstParagraph"/>
        <w:jc w:val="both"/>
      </w:pPr>
      <w:r>
        <w:t>Ascunderea unor informații relevante privind starea de sănătate sau comportamentul câinelui poate atrage refuzul serviciului fără rambursare și răspunderea Clientului pentru eventualele prejudicii.</w:t>
      </w:r>
    </w:p>
    <w:p w14:paraId="18FFCA0E" w14:textId="77777777" w:rsidR="00E90F27" w:rsidRDefault="00000000" w:rsidP="009D3CCB">
      <w:pPr>
        <w:pStyle w:val="Heading2"/>
        <w:jc w:val="both"/>
      </w:pPr>
      <w:bookmarkStart w:id="23" w:name="Xa9c24ae40cf6930a694e06adf3b485746716887"/>
      <w:r>
        <w:t>12. RASE CU REGIM SPECIAL (OUG 55/2002)</w:t>
      </w:r>
      <w:bookmarkEnd w:id="23"/>
    </w:p>
    <w:p w14:paraId="27F746B1" w14:textId="0599FE6D" w:rsidR="00E90F27" w:rsidRDefault="00000000" w:rsidP="009D3CCB">
      <w:pPr>
        <w:pStyle w:val="FirstParagraph"/>
        <w:jc w:val="both"/>
      </w:pPr>
      <w:proofErr w:type="spellStart"/>
      <w:r>
        <w:t>Pentru</w:t>
      </w:r>
      <w:proofErr w:type="spellEnd"/>
      <w:r>
        <w:t xml:space="preserve"> </w:t>
      </w:r>
      <w:proofErr w:type="spellStart"/>
      <w:r>
        <w:t>câinii</w:t>
      </w:r>
      <w:proofErr w:type="spellEnd"/>
      <w:r>
        <w:t xml:space="preserve"> </w:t>
      </w:r>
      <w:proofErr w:type="spellStart"/>
      <w:r>
        <w:t>încadrați</w:t>
      </w:r>
      <w:proofErr w:type="spellEnd"/>
      <w:r>
        <w:t xml:space="preserve"> la categoriile de rase periculoase sau agresive în sensul OUG 55/2002, Clientul are obligația de a respecta cerințele legale aplicabile deținătorului </w:t>
      </w:r>
      <w:r>
        <w:lastRenderedPageBreak/>
        <w:t>(inclusiv, după caz, înregistrare, asigurare de răspundere civilă, condiții de transport și manipulare). KNES poate solicita documente suplimentare și poate condiționa accesul la servicii de respectarea acestor cerințe, din rațiuni de siguranță.</w:t>
      </w:r>
    </w:p>
    <w:p w14:paraId="545FB257" w14:textId="77777777" w:rsidR="00E90F27" w:rsidRDefault="00000000" w:rsidP="009D3CCB">
      <w:pPr>
        <w:pStyle w:val="Heading2"/>
        <w:jc w:val="both"/>
      </w:pPr>
      <w:bookmarkStart w:id="24" w:name="Xfedff23300435c081b22897be08d41b32f44698"/>
      <w:r>
        <w:t>13. OBLIGAȚIILE KNES</w:t>
      </w:r>
      <w:bookmarkEnd w:id="24"/>
    </w:p>
    <w:p w14:paraId="76499CBA" w14:textId="77777777" w:rsidR="00E90F27" w:rsidRDefault="00000000" w:rsidP="009D3CCB">
      <w:pPr>
        <w:pStyle w:val="FirstParagraph"/>
        <w:jc w:val="both"/>
      </w:pPr>
      <w:r>
        <w:t>KNES se obligă să presteze serviciile cu profesionalism, conform descrierii publicate, și să asigure condiții adecvate de îngrijire și siguranță pentru câinii aflați în grija sa. KNES depune toate diligențele rezonabile pentru atingerea obiectivelor comportamentale ale programelor, fără însă a putea garanta un rezultat anume, dat fiind că rezultatul depinde și de factori aflați în afara controlului KNES (particularitățile câinelui, implicarea Clientului în continuarea programului acasă, istoricul animalului).</w:t>
      </w:r>
    </w:p>
    <w:p w14:paraId="010E85B5" w14:textId="77777777" w:rsidR="00E90F27" w:rsidRDefault="00000000" w:rsidP="009D3CCB">
      <w:pPr>
        <w:pStyle w:val="Heading2"/>
        <w:jc w:val="both"/>
      </w:pPr>
      <w:bookmarkStart w:id="25" w:name="Xb79dc7f63c68e1ad18b6d554eee598771cf73ea"/>
      <w:r>
        <w:t>14. RĂSPUNDERE ȘI LIMITAREA RĂSPUNDERII</w:t>
      </w:r>
      <w:bookmarkEnd w:id="25"/>
    </w:p>
    <w:p w14:paraId="252C273B" w14:textId="77777777" w:rsidR="00E90F27" w:rsidRDefault="00000000" w:rsidP="009D3CCB">
      <w:pPr>
        <w:pStyle w:val="FirstParagraph"/>
        <w:jc w:val="both"/>
      </w:pPr>
      <w:r>
        <w:t>KNES răspunde pentru prejudiciile cauzate din culpa sa în prestarea serviciilor, în limitele prevăzute de lege.</w:t>
      </w:r>
    </w:p>
    <w:p w14:paraId="29E9B7EF" w14:textId="77777777" w:rsidR="00E90F27" w:rsidRDefault="00000000" w:rsidP="009D3CCB">
      <w:pPr>
        <w:pStyle w:val="BodyText"/>
        <w:jc w:val="both"/>
      </w:pPr>
      <w:r>
        <w:t>KNES nu răspunde pentru: prejudicii rezultate din informații incomplete sau false furnizate de Client; comportamente imprevizibile ale câinelui datorate unor afecțiuni nedeclarate; nerespectarea de către Client a recomandărilor comunicate.</w:t>
      </w:r>
    </w:p>
    <w:p w14:paraId="06422554" w14:textId="77777777" w:rsidR="00E90F27" w:rsidRDefault="00000000" w:rsidP="009D3CCB">
      <w:pPr>
        <w:pStyle w:val="BodyText"/>
        <w:jc w:val="both"/>
      </w:pPr>
      <w:r>
        <w:t>Nicio prevedere a acestor Termeni nu limitează răspunderea KNES în situațiile în care legea interzice o astfel de limitare (de ex. în caz de dol sau culpă gravă, ori vătămare cauzată cu intenție).</w:t>
      </w:r>
    </w:p>
    <w:p w14:paraId="329ECD03" w14:textId="77777777" w:rsidR="00E90F27" w:rsidRDefault="00000000" w:rsidP="009D3CCB">
      <w:pPr>
        <w:pStyle w:val="Heading2"/>
        <w:jc w:val="both"/>
      </w:pPr>
      <w:bookmarkStart w:id="26" w:name="X9efd2dafd4919e065463b8a5b7d468ef3367bad"/>
      <w:r>
        <w:t>15. FORȚĂ MAJORĂ</w:t>
      </w:r>
      <w:bookmarkEnd w:id="26"/>
    </w:p>
    <w:p w14:paraId="112BC4D8" w14:textId="77777777" w:rsidR="00E90F27" w:rsidRDefault="00000000" w:rsidP="009D3CCB">
      <w:pPr>
        <w:pStyle w:val="FirstParagraph"/>
        <w:jc w:val="both"/>
      </w:pPr>
      <w:r>
        <w:t>KNES nu este răspunzător pentru neexecutarea sau executarea cu întârziere a obligațiilor sale, dacă aceasta se datorează unui eveniment de forță majoră sau caz fortuit, în sensul Codului Civil (calamități, restricții ale autorităților, întreruperi de utilități, epidemii/epizootii etc.). Partea afectată va notifica cealaltă parte în cel mai scurt timp rezonabil.</w:t>
      </w:r>
    </w:p>
    <w:p w14:paraId="572B5F02" w14:textId="77777777" w:rsidR="00E90F27" w:rsidRDefault="00000000" w:rsidP="009D3CCB">
      <w:pPr>
        <w:pStyle w:val="Heading2"/>
        <w:jc w:val="both"/>
      </w:pPr>
      <w:bookmarkStart w:id="27" w:name="X7098b6b94aca0c122d90b2c3c95dd964ee24b90"/>
      <w:r>
        <w:t>16. PROPRIETATE INTELECTUALĂ</w:t>
      </w:r>
      <w:bookmarkEnd w:id="27"/>
    </w:p>
    <w:p w14:paraId="35E8AB54" w14:textId="77777777" w:rsidR="00E90F27" w:rsidRDefault="00000000" w:rsidP="009D3CCB">
      <w:pPr>
        <w:pStyle w:val="FirstParagraph"/>
        <w:jc w:val="both"/>
      </w:pPr>
      <w:r>
        <w:t>Întregul conținut al site-ului knes.ro (texte, materiale video, imagini, logo, denumirea KNES, metodologia C.L.A.R.®, materialele educaționale) este proprietatea SC BIO-ACVACULTURA SRL sau este utilizat în baza unor drepturi corespunzătoare și este protejat de legislația privind dreptul de autor și mărcile. Reproducerea, distribuirea sau utilizarea comercială fără acordul scris prealabil al KNES este interzisă.</w:t>
      </w:r>
    </w:p>
    <w:p w14:paraId="3A017E59" w14:textId="77777777" w:rsidR="00E90F27" w:rsidRDefault="00000000" w:rsidP="009D3CCB">
      <w:pPr>
        <w:pStyle w:val="BodyText"/>
        <w:jc w:val="both"/>
      </w:pPr>
      <w:r>
        <w:t>Materialele educaționale puse la dispoziția Clienților (inclusiv conținutul digital KNES School și materialele descărcabile) sunt destinate uzului personal al Clientului și nu pot fi redistribuite.</w:t>
      </w:r>
    </w:p>
    <w:p w14:paraId="6658E516" w14:textId="77777777" w:rsidR="00E90F27" w:rsidRDefault="00000000" w:rsidP="009D3CCB">
      <w:pPr>
        <w:pStyle w:val="Heading2"/>
        <w:jc w:val="both"/>
      </w:pPr>
      <w:bookmarkStart w:id="28" w:name="Xf3d555808c169fab77c04ce756d726815c018c0"/>
      <w:r>
        <w:lastRenderedPageBreak/>
        <w:t>17. CONȚINUT DIGITAL (KNES School online și materiale descărcabile)</w:t>
      </w:r>
      <w:bookmarkEnd w:id="28"/>
    </w:p>
    <w:p w14:paraId="7B596524" w14:textId="77777777" w:rsidR="00E90F27" w:rsidRDefault="00000000" w:rsidP="009D3CCB">
      <w:pPr>
        <w:pStyle w:val="FirstParagraph"/>
        <w:jc w:val="both"/>
      </w:pPr>
      <w:r>
        <w:t>Accesul la conținutul digital se acordă pentru uz personal, ne-exclusiv și ne-transferabil. Pentru funcționarea conținutului digital sunt necesare o conexiune la internet și un dispozitiv compatibil. Regimul dreptului de retragere pentru conținutul digital este cel din secțiunea 9.2.</w:t>
      </w:r>
    </w:p>
    <w:p w14:paraId="2F8A025A" w14:textId="77777777" w:rsidR="00E90F27" w:rsidRDefault="00000000" w:rsidP="009D3CCB">
      <w:pPr>
        <w:pStyle w:val="Heading2"/>
        <w:jc w:val="both"/>
      </w:pPr>
      <w:bookmarkStart w:id="29" w:name="Xb13374e695dd80dc9bc5c38af1bcb3aced9a647"/>
      <w:r>
        <w:t>18. PROTECȚIA DATELOR CU CARACTER PERSONAL</w:t>
      </w:r>
      <w:bookmarkEnd w:id="29"/>
    </w:p>
    <w:p w14:paraId="5C88FC4D" w14:textId="77777777" w:rsidR="00E90F27" w:rsidRDefault="00000000" w:rsidP="009D3CCB">
      <w:pPr>
        <w:pStyle w:val="FirstParagraph"/>
        <w:jc w:val="both"/>
      </w:pPr>
      <w:r>
        <w:t xml:space="preserve">Prelucrarea datelor cu caracter personal ale Clienților se realizează conform </w:t>
      </w:r>
      <w:r>
        <w:rPr>
          <w:b/>
        </w:rPr>
        <w:t>Politicii de Confidențialitate</w:t>
      </w:r>
      <w:r>
        <w:t xml:space="preserve"> și </w:t>
      </w:r>
      <w:r>
        <w:rPr>
          <w:b/>
        </w:rPr>
        <w:t>Politicii de Cookies</w:t>
      </w:r>
      <w:r>
        <w:t>, disponibile pe site. Prin acceptarea prezentilor Termeni, Clientul confirmă că a luat la cunoștință aceste politici.</w:t>
      </w:r>
    </w:p>
    <w:p w14:paraId="0E440C5D" w14:textId="77777777" w:rsidR="00E90F27" w:rsidRDefault="00000000" w:rsidP="009D3CCB">
      <w:pPr>
        <w:pStyle w:val="Heading2"/>
        <w:jc w:val="both"/>
      </w:pPr>
      <w:bookmarkStart w:id="30" w:name="Xceec71347782b0fe30e4e2cf97812418a8be345"/>
      <w:r>
        <w:t>19. RECLAMAȚII ȘI SOLUȚIONAREA LITIGIILOR</w:t>
      </w:r>
      <w:bookmarkEnd w:id="30"/>
    </w:p>
    <w:p w14:paraId="639AFEF6" w14:textId="77777777" w:rsidR="00E90F27" w:rsidRDefault="00000000" w:rsidP="009D3CCB">
      <w:pPr>
        <w:pStyle w:val="FirstParagraph"/>
        <w:jc w:val="both"/>
      </w:pPr>
      <w:r>
        <w:t xml:space="preserve">Orice reclamație poate fi transmisă la </w:t>
      </w:r>
      <w:hyperlink r:id="rId10">
        <w:r w:rsidR="00E90F27">
          <w:rPr>
            <w:rStyle w:val="Hyperlink"/>
          </w:rPr>
          <w:t>contact@knes.ro</w:t>
        </w:r>
      </w:hyperlink>
      <w:r>
        <w:t>. KNES răspunde în termen rezonabil și depune eforturi pentru soluționarea amiabilă.</w:t>
      </w:r>
    </w:p>
    <w:p w14:paraId="4C33FF87" w14:textId="77777777" w:rsidR="00E90F27" w:rsidRDefault="00000000" w:rsidP="009D3CCB">
      <w:pPr>
        <w:pStyle w:val="BodyText"/>
        <w:jc w:val="both"/>
      </w:pPr>
      <w:r>
        <w:t>În calitate de consumator, aveți dreptul de a vă adresa:</w:t>
      </w:r>
    </w:p>
    <w:p w14:paraId="01DEC7EC" w14:textId="77777777" w:rsidR="00E90F27" w:rsidRDefault="00000000" w:rsidP="009D3CCB">
      <w:pPr>
        <w:pStyle w:val="Compact"/>
        <w:numPr>
          <w:ilvl w:val="0"/>
          <w:numId w:val="8"/>
        </w:numPr>
        <w:jc w:val="both"/>
      </w:pPr>
      <w:r>
        <w:rPr>
          <w:b/>
        </w:rPr>
        <w:t>Autorității Naționale pentru Protecția Consumatorilor (ANPC)</w:t>
      </w:r>
      <w:r>
        <w:t xml:space="preserve"> — </w:t>
      </w:r>
      <w:hyperlink r:id="rId11">
        <w:r w:rsidR="00E90F27">
          <w:rPr>
            <w:rStyle w:val="Hyperlink"/>
          </w:rPr>
          <w:t>https://anpc.ro</w:t>
        </w:r>
      </w:hyperlink>
      <w:r>
        <w:t>;</w:t>
      </w:r>
    </w:p>
    <w:p w14:paraId="5AA84F19" w14:textId="77777777" w:rsidR="00E90F27" w:rsidRDefault="00000000" w:rsidP="009D3CCB">
      <w:pPr>
        <w:pStyle w:val="Compact"/>
        <w:numPr>
          <w:ilvl w:val="0"/>
          <w:numId w:val="8"/>
        </w:numPr>
        <w:jc w:val="both"/>
      </w:pPr>
      <w:r>
        <w:t xml:space="preserve">platformei europene de </w:t>
      </w:r>
      <w:r>
        <w:rPr>
          <w:b/>
        </w:rPr>
        <w:t>Soluționare Online a Litigiilor (SOL/ODR)</w:t>
      </w:r>
      <w:r>
        <w:t xml:space="preserve"> — </w:t>
      </w:r>
      <w:hyperlink r:id="rId12">
        <w:r w:rsidR="00E90F27">
          <w:rPr>
            <w:rStyle w:val="Hyperlink"/>
          </w:rPr>
          <w:t>https://ec.europa.eu/consumers/odr</w:t>
        </w:r>
      </w:hyperlink>
      <w:r>
        <w:t>.</w:t>
      </w:r>
    </w:p>
    <w:p w14:paraId="05EF4BED" w14:textId="77777777" w:rsidR="00E90F27" w:rsidRDefault="00000000" w:rsidP="009D3CCB">
      <w:pPr>
        <w:pStyle w:val="Heading2"/>
        <w:jc w:val="both"/>
      </w:pPr>
      <w:bookmarkStart w:id="31" w:name="X9540691870e6619b220a2c274088e835c03584c"/>
      <w:r>
        <w:t>20. MODIFICAREA TERMENILOR</w:t>
      </w:r>
      <w:bookmarkEnd w:id="31"/>
    </w:p>
    <w:p w14:paraId="48408569" w14:textId="77777777" w:rsidR="00E90F27" w:rsidRDefault="00000000" w:rsidP="009D3CCB">
      <w:pPr>
        <w:pStyle w:val="FirstParagraph"/>
        <w:jc w:val="both"/>
      </w:pPr>
      <w:r>
        <w:t>KNES își rezervă dreptul de a modifica prezentii Termeni pentru a reflecta schimbări legislative sau operaționale. Versiunea actualizată se publică pe această pagină, cu data ultimei actualizări. Termenii aplicabili unei rezervări sunt cei în vigoare la momentul confirmării acesteia.</w:t>
      </w:r>
    </w:p>
    <w:p w14:paraId="6E4ADD77" w14:textId="77777777" w:rsidR="00E90F27" w:rsidRDefault="00000000" w:rsidP="009D3CCB">
      <w:pPr>
        <w:pStyle w:val="Heading2"/>
        <w:jc w:val="both"/>
      </w:pPr>
      <w:bookmarkStart w:id="32" w:name="X0c28e8ad4076f2a93c6bb99a19b09a7f8ea677f"/>
      <w:r>
        <w:t>21. LEGEA APLICABILĂ ȘI JURISDICȚIA</w:t>
      </w:r>
      <w:bookmarkEnd w:id="32"/>
    </w:p>
    <w:p w14:paraId="491F13A5" w14:textId="77777777" w:rsidR="00E90F27" w:rsidRDefault="00000000" w:rsidP="009D3CCB">
      <w:pPr>
        <w:pStyle w:val="FirstParagraph"/>
        <w:jc w:val="both"/>
      </w:pPr>
      <w:r>
        <w:t>Prezentii Termeni sunt guvernați de legea română. Eventualele litigii nesoluționate amiabil sunt de competența instanțelor judecătorești române competente de la sediul Operatorului, cu respectarea normelor imperative privind competența în favoarea consumatorului.</w:t>
      </w:r>
    </w:p>
    <w:p w14:paraId="48416CB2" w14:textId="77777777" w:rsidR="00E90F27" w:rsidRDefault="00000000" w:rsidP="009D3CCB">
      <w:pPr>
        <w:pStyle w:val="Heading2"/>
        <w:jc w:val="both"/>
      </w:pPr>
      <w:bookmarkStart w:id="33" w:name="Xc87ca446e9bb33031ba7eef039691e22660f5ae"/>
      <w:r>
        <w:t>22. CONTACT</w:t>
      </w:r>
      <w:bookmarkEnd w:id="33"/>
    </w:p>
    <w:p w14:paraId="10F3B4A5" w14:textId="77777777" w:rsidR="00E90F27" w:rsidRDefault="00000000" w:rsidP="009D3CCB">
      <w:pPr>
        <w:pStyle w:val="Compact"/>
        <w:numPr>
          <w:ilvl w:val="0"/>
          <w:numId w:val="9"/>
        </w:numPr>
        <w:jc w:val="both"/>
      </w:pPr>
      <w:r>
        <w:rPr>
          <w:b/>
        </w:rPr>
        <w:t>E-mail:</w:t>
      </w:r>
      <w:r>
        <w:t xml:space="preserve"> </w:t>
      </w:r>
      <w:hyperlink r:id="rId13">
        <w:r w:rsidR="00E90F27">
          <w:rPr>
            <w:rStyle w:val="Hyperlink"/>
          </w:rPr>
          <w:t>contact@knes.ro</w:t>
        </w:r>
      </w:hyperlink>
    </w:p>
    <w:p w14:paraId="7065D875" w14:textId="77777777" w:rsidR="00E90F27" w:rsidRDefault="00000000" w:rsidP="009D3CCB">
      <w:pPr>
        <w:pStyle w:val="Compact"/>
        <w:numPr>
          <w:ilvl w:val="0"/>
          <w:numId w:val="9"/>
        </w:numPr>
        <w:jc w:val="both"/>
      </w:pPr>
      <w:r>
        <w:rPr>
          <w:b/>
        </w:rPr>
        <w:t>Telefon:</w:t>
      </w:r>
      <w:r>
        <w:t xml:space="preserve"> +40 751 717 901 (Petre Roman) / +40 753 012 227 (Dana Roman)</w:t>
      </w:r>
    </w:p>
    <w:p w14:paraId="0E2DFB64" w14:textId="77777777" w:rsidR="00E90F27" w:rsidRDefault="00000000" w:rsidP="009D3CCB">
      <w:pPr>
        <w:pStyle w:val="Compact"/>
        <w:numPr>
          <w:ilvl w:val="0"/>
          <w:numId w:val="9"/>
        </w:numPr>
        <w:jc w:val="both"/>
      </w:pPr>
      <w:r>
        <w:rPr>
          <w:b/>
        </w:rPr>
        <w:t>Poștă:</w:t>
      </w:r>
      <w:r>
        <w:t xml:space="preserve"> SC BIO-ACVACULTURA SRL, Sat Toboliu, Comuna Toboliu, Nr. 420, Județul Bihor, 417273, România</w:t>
      </w:r>
    </w:p>
    <w:p w14:paraId="1511DA9C" w14:textId="77777777" w:rsidR="00E90F27" w:rsidRDefault="00000000" w:rsidP="009D3CCB">
      <w:pPr>
        <w:pStyle w:val="Heading2"/>
        <w:jc w:val="both"/>
      </w:pPr>
      <w:bookmarkStart w:id="34" w:name="Xc575b8b7634832470f68ff477d07cbeca4c6471"/>
      <w:r>
        <w:t>23. DISPOZIȚII FINALE</w:t>
      </w:r>
      <w:bookmarkEnd w:id="34"/>
    </w:p>
    <w:p w14:paraId="68FC5DBF" w14:textId="77777777" w:rsidR="00E90F27" w:rsidRDefault="00000000" w:rsidP="009D3CCB">
      <w:pPr>
        <w:pStyle w:val="FirstParagraph"/>
        <w:jc w:val="both"/>
      </w:pPr>
      <w:r>
        <w:t xml:space="preserve">Dacă o prevedere a acestor Termeni este declarată nulă sau inaplicabilă, celelalte prevederi rămân în vigoare. Neexercitarea de către KNES a unui drept nu reprezintă o renunțare la </w:t>
      </w:r>
      <w:r>
        <w:lastRenderedPageBreak/>
        <w:t>acel drept. Prezentii Termeni, împreună cu Politica de Confidențialitate și Politica de Cookies, constituie întregul acord dintre Client și KNES privind utilizarea serviciilor.</w:t>
      </w:r>
    </w:p>
    <w:p w14:paraId="34A568BD" w14:textId="77777777" w:rsidR="00E90F27" w:rsidRDefault="00000000" w:rsidP="009D3CCB">
      <w:pPr>
        <w:jc w:val="both"/>
      </w:pPr>
      <w:r>
        <w:pict w14:anchorId="4FD137C8">
          <v:rect id="_x0000_i1026" style="width:0;height:1.5pt" o:hralign="center" o:hrstd="t" o:hr="t"/>
        </w:pict>
      </w:r>
    </w:p>
    <w:p w14:paraId="48AFFA45" w14:textId="77777777" w:rsidR="00E90F27" w:rsidRDefault="00000000" w:rsidP="009D3CCB">
      <w:pPr>
        <w:jc w:val="both"/>
      </w:pPr>
      <w:r>
        <w:pict w14:anchorId="2855D8E3">
          <v:rect id="_x0000_i1027" style="width:0;height:1.5pt" o:hralign="center" o:hrstd="t" o:hr="t"/>
        </w:pict>
      </w:r>
    </w:p>
    <w:sectPr w:rsidR="00E90F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81CD" w14:textId="77777777" w:rsidR="00CB4217" w:rsidRDefault="00CB4217">
      <w:pPr>
        <w:spacing w:after="0"/>
      </w:pPr>
      <w:r>
        <w:separator/>
      </w:r>
    </w:p>
  </w:endnote>
  <w:endnote w:type="continuationSeparator" w:id="0">
    <w:p w14:paraId="6EA793A7" w14:textId="77777777" w:rsidR="00CB4217" w:rsidRDefault="00CB4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349A" w14:textId="77777777" w:rsidR="00CB4217" w:rsidRDefault="00CB4217">
      <w:r>
        <w:separator/>
      </w:r>
    </w:p>
  </w:footnote>
  <w:footnote w:type="continuationSeparator" w:id="0">
    <w:p w14:paraId="56F09A54" w14:textId="77777777" w:rsidR="00CB4217" w:rsidRDefault="00CB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9036D25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98600E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52143AB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1302612838">
    <w:abstractNumId w:val="1"/>
  </w:num>
  <w:num w:numId="2" w16cid:durableId="1549604613">
    <w:abstractNumId w:val="0"/>
  </w:num>
  <w:num w:numId="3" w16cid:durableId="803276116">
    <w:abstractNumId w:val="0"/>
  </w:num>
  <w:num w:numId="4" w16cid:durableId="1124739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2455703">
    <w:abstractNumId w:val="0"/>
  </w:num>
  <w:num w:numId="6" w16cid:durableId="255485385">
    <w:abstractNumId w:val="0"/>
  </w:num>
  <w:num w:numId="7" w16cid:durableId="1503425508">
    <w:abstractNumId w:val="0"/>
  </w:num>
  <w:num w:numId="8" w16cid:durableId="169637888">
    <w:abstractNumId w:val="0"/>
  </w:num>
  <w:num w:numId="9" w16cid:durableId="781416729">
    <w:abstractNumId w:val="0"/>
  </w:num>
  <w:num w:numId="10" w16cid:durableId="152786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55A90"/>
    <w:rsid w:val="004E29B3"/>
    <w:rsid w:val="00590D07"/>
    <w:rsid w:val="00774ADC"/>
    <w:rsid w:val="00784D58"/>
    <w:rsid w:val="008D6863"/>
    <w:rsid w:val="009D3CCB"/>
    <w:rsid w:val="00B86B75"/>
    <w:rsid w:val="00BC48D5"/>
    <w:rsid w:val="00C36279"/>
    <w:rsid w:val="00C42ADD"/>
    <w:rsid w:val="00CB4217"/>
    <w:rsid w:val="00E315A3"/>
    <w:rsid w:val="00E70964"/>
    <w:rsid w:val="00E90F18"/>
    <w:rsid w:val="00E90F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F44F"/>
  <w15:docId w15:val="{0F978690-5923-4400-8227-8E6D8DF1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es.ro" TargetMode="External"/><Relationship Id="rId13" Type="http://schemas.openxmlformats.org/officeDocument/2006/relationships/hyperlink" Target="mailto:contact@knes.ro" TargetMode="External"/><Relationship Id="rId3" Type="http://schemas.openxmlformats.org/officeDocument/2006/relationships/settings" Target="settings.xml"/><Relationship Id="rId7" Type="http://schemas.openxmlformats.org/officeDocument/2006/relationships/hyperlink" Target="mailto:contact@knes.ro" TargetMode="External"/><Relationship Id="rId12" Type="http://schemas.openxmlformats.org/officeDocument/2006/relationships/hyperlink" Target="https://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pc.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knes.ro" TargetMode="External"/><Relationship Id="rId4" Type="http://schemas.openxmlformats.org/officeDocument/2006/relationships/webSettings" Target="webSettings.xml"/><Relationship Id="rId9" Type="http://schemas.openxmlformats.org/officeDocument/2006/relationships/hyperlink" Target="mailto:contact@kn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2207</Words>
  <Characters>13353</Characters>
  <Application>Microsoft Office Word</Application>
  <DocSecurity>0</DocSecurity>
  <Lines>261</Lines>
  <Paragraphs>158</Paragraphs>
  <ScaleCrop>false</ScaleCrop>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AWP Oradea</cp:lastModifiedBy>
  <cp:revision>5</cp:revision>
  <dcterms:created xsi:type="dcterms:W3CDTF">2026-06-01T13:00:00Z</dcterms:created>
  <dcterms:modified xsi:type="dcterms:W3CDTF">2026-06-01T13:21:00Z</dcterms:modified>
</cp:coreProperties>
</file>